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92" w:rsidRDefault="00025F4C" w:rsidP="00012AB5">
      <w:pPr>
        <w:jc w:val="center"/>
        <w:rPr>
          <w:sz w:val="28"/>
          <w:szCs w:val="28"/>
        </w:rPr>
      </w:pPr>
      <w:r w:rsidRPr="00025F4C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59.75pt">
            <v:imagedata r:id="rId8" o:title="2"/>
          </v:shape>
        </w:pict>
      </w:r>
    </w:p>
    <w:p w:rsidR="00EA7892" w:rsidRDefault="00EA7892" w:rsidP="00012AB5">
      <w:pPr>
        <w:jc w:val="center"/>
        <w:rPr>
          <w:sz w:val="28"/>
          <w:szCs w:val="28"/>
        </w:rPr>
      </w:pPr>
    </w:p>
    <w:p w:rsidR="00EA7892" w:rsidRDefault="00EA7892" w:rsidP="00012A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A7892" w:rsidRPr="00460138" w:rsidRDefault="00EA7892" w:rsidP="006018B9">
      <w:pPr>
        <w:ind w:firstLine="709"/>
        <w:rPr>
          <w:color w:val="FF0000"/>
          <w:sz w:val="26"/>
          <w:szCs w:val="26"/>
        </w:rPr>
      </w:pPr>
      <w:r w:rsidRPr="00460138">
        <w:rPr>
          <w:sz w:val="28"/>
          <w:szCs w:val="28"/>
        </w:rPr>
        <w:t xml:space="preserve">Программа государственной итоговой аттестации выпускников КГБПОУ «Рубцовский медицинский колледж» по специальности «Лечебное дело» разработана в соответствии с ФГОС по специальности «Лечебное дело», </w:t>
      </w:r>
      <w:r w:rsidRPr="00460138">
        <w:rPr>
          <w:color w:val="000000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</w:t>
      </w:r>
      <w:r w:rsidR="00460138">
        <w:rPr>
          <w:color w:val="000000"/>
          <w:sz w:val="28"/>
          <w:szCs w:val="28"/>
        </w:rPr>
        <w:t>.</w:t>
      </w:r>
      <w:r w:rsidRPr="00460138">
        <w:rPr>
          <w:color w:val="FF0000"/>
          <w:sz w:val="26"/>
          <w:szCs w:val="26"/>
        </w:rPr>
        <w:t xml:space="preserve"> </w:t>
      </w:r>
    </w:p>
    <w:p w:rsidR="00EA7892" w:rsidRPr="001232C5" w:rsidRDefault="00EA7892" w:rsidP="001C5E4A">
      <w:pPr>
        <w:shd w:val="clear" w:color="auto" w:fill="FFFFFF"/>
        <w:tabs>
          <w:tab w:val="left" w:leader="underscore" w:pos="6202"/>
          <w:tab w:val="left" w:leader="underscore" w:pos="7598"/>
        </w:tabs>
        <w:spacing w:line="365" w:lineRule="exact"/>
        <w:ind w:left="11" w:firstLine="680"/>
        <w:rPr>
          <w:color w:val="FF0000"/>
          <w:sz w:val="26"/>
          <w:szCs w:val="26"/>
        </w:rPr>
      </w:pPr>
    </w:p>
    <w:p w:rsidR="00EA7892" w:rsidRPr="00460138" w:rsidRDefault="00EA7892" w:rsidP="00D26777">
      <w:pPr>
        <w:shd w:val="clear" w:color="auto" w:fill="FFFFFF"/>
        <w:spacing w:before="389"/>
        <w:ind w:left="10"/>
        <w:rPr>
          <w:sz w:val="28"/>
          <w:szCs w:val="28"/>
        </w:rPr>
      </w:pPr>
      <w:r w:rsidRPr="00460138">
        <w:rPr>
          <w:sz w:val="28"/>
          <w:szCs w:val="28"/>
        </w:rPr>
        <w:t>Организация-разработчик:</w:t>
      </w:r>
      <w:r w:rsidRPr="00460138">
        <w:rPr>
          <w:spacing w:val="-10"/>
          <w:sz w:val="28"/>
          <w:szCs w:val="28"/>
        </w:rPr>
        <w:t xml:space="preserve"> </w:t>
      </w:r>
      <w:r w:rsidRPr="00460138">
        <w:rPr>
          <w:i/>
          <w:iCs/>
          <w:spacing w:val="-10"/>
          <w:sz w:val="28"/>
          <w:szCs w:val="28"/>
        </w:rPr>
        <w:t>КГБПОУ «Рубцовский  медицинский колледж»</w:t>
      </w:r>
    </w:p>
    <w:p w:rsidR="00EA7892" w:rsidRPr="00460138" w:rsidRDefault="00EA7892" w:rsidP="00D26777">
      <w:pPr>
        <w:shd w:val="clear" w:color="auto" w:fill="FFFFFF"/>
        <w:spacing w:before="322" w:line="317" w:lineRule="exact"/>
        <w:ind w:left="5"/>
        <w:rPr>
          <w:sz w:val="28"/>
          <w:szCs w:val="28"/>
        </w:rPr>
      </w:pPr>
      <w:r w:rsidRPr="00460138">
        <w:rPr>
          <w:sz w:val="28"/>
          <w:szCs w:val="28"/>
        </w:rPr>
        <w:t>Разработчики</w:t>
      </w:r>
      <w:r w:rsidRPr="00460138">
        <w:rPr>
          <w:spacing w:val="-11"/>
          <w:sz w:val="28"/>
          <w:szCs w:val="28"/>
        </w:rPr>
        <w:t>:</w:t>
      </w:r>
    </w:p>
    <w:p w:rsidR="00EA7892" w:rsidRPr="00460138" w:rsidRDefault="00EA7892" w:rsidP="00D26777">
      <w:pPr>
        <w:shd w:val="clear" w:color="auto" w:fill="FFFFFF"/>
        <w:spacing w:line="317" w:lineRule="exact"/>
        <w:ind w:left="5"/>
        <w:rPr>
          <w:sz w:val="28"/>
          <w:szCs w:val="28"/>
        </w:rPr>
      </w:pPr>
      <w:r w:rsidRPr="00460138">
        <w:rPr>
          <w:sz w:val="28"/>
          <w:szCs w:val="28"/>
        </w:rPr>
        <w:t>Будаева Т. М.- зам. директора по учебной работе;</w:t>
      </w:r>
    </w:p>
    <w:p w:rsidR="00EA7892" w:rsidRPr="00460138" w:rsidRDefault="00EA7892" w:rsidP="00D26777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460138">
        <w:rPr>
          <w:sz w:val="28"/>
          <w:szCs w:val="28"/>
        </w:rPr>
        <w:t>Кравцова Н. Н</w:t>
      </w:r>
      <w:r w:rsidR="00460138">
        <w:rPr>
          <w:sz w:val="28"/>
          <w:szCs w:val="28"/>
        </w:rPr>
        <w:t>.</w:t>
      </w:r>
      <w:r w:rsidRPr="00460138">
        <w:rPr>
          <w:sz w:val="28"/>
          <w:szCs w:val="28"/>
        </w:rPr>
        <w:t xml:space="preserve"> – председатель ЦМК проф. модулей, преподаватель педиатрии;</w:t>
      </w:r>
    </w:p>
    <w:p w:rsidR="00EA7892" w:rsidRPr="00460138" w:rsidRDefault="00EA7892" w:rsidP="00D26777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460138">
        <w:rPr>
          <w:sz w:val="28"/>
          <w:szCs w:val="28"/>
        </w:rPr>
        <w:t>Корнейчук Н</w:t>
      </w:r>
      <w:r w:rsidR="00460138">
        <w:rPr>
          <w:sz w:val="28"/>
          <w:szCs w:val="28"/>
        </w:rPr>
        <w:t>.</w:t>
      </w:r>
      <w:r w:rsidRPr="00460138">
        <w:rPr>
          <w:sz w:val="28"/>
          <w:szCs w:val="28"/>
        </w:rPr>
        <w:t xml:space="preserve"> В</w:t>
      </w:r>
      <w:r w:rsidR="00460138">
        <w:rPr>
          <w:sz w:val="28"/>
          <w:szCs w:val="28"/>
        </w:rPr>
        <w:t>.</w:t>
      </w:r>
      <w:r w:rsidRPr="00460138">
        <w:rPr>
          <w:sz w:val="28"/>
          <w:szCs w:val="28"/>
        </w:rPr>
        <w:t xml:space="preserve"> - председатель ЦМК проф. модуля «Выполнение работ по одной или нескольким профессиям рабочих, должностям служащих»;</w:t>
      </w:r>
    </w:p>
    <w:p w:rsidR="00EA7892" w:rsidRPr="00460138" w:rsidRDefault="00EA7892" w:rsidP="00D26777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460138">
        <w:rPr>
          <w:sz w:val="28"/>
          <w:szCs w:val="28"/>
        </w:rPr>
        <w:t>Сабитова В.М. – и.о. зав. практикой.</w:t>
      </w:r>
    </w:p>
    <w:p w:rsidR="00EA7892" w:rsidRPr="004A68E2" w:rsidRDefault="00EA7892" w:rsidP="00D26777">
      <w:pPr>
        <w:shd w:val="clear" w:color="auto" w:fill="FFFFFF"/>
        <w:spacing w:line="317" w:lineRule="exact"/>
        <w:rPr>
          <w:color w:val="FF0000"/>
        </w:rPr>
      </w:pPr>
    </w:p>
    <w:p w:rsidR="00EA7892" w:rsidRPr="002B38AE" w:rsidRDefault="00EA7892" w:rsidP="00D26777">
      <w:pPr>
        <w:shd w:val="clear" w:color="auto" w:fill="FFFFFF"/>
        <w:spacing w:line="317" w:lineRule="exact"/>
      </w:pPr>
    </w:p>
    <w:p w:rsidR="00EA7892" w:rsidRPr="002B38AE" w:rsidRDefault="00EA7892" w:rsidP="00D26777">
      <w:pPr>
        <w:shd w:val="clear" w:color="auto" w:fill="FFFFFF"/>
        <w:tabs>
          <w:tab w:val="left" w:leader="underscore" w:pos="6912"/>
          <w:tab w:val="left" w:leader="underscore" w:pos="7675"/>
          <w:tab w:val="left" w:leader="underscore" w:pos="8875"/>
        </w:tabs>
        <w:spacing w:before="331"/>
        <w:ind w:left="10"/>
      </w:pPr>
      <w:r w:rsidRPr="002B38AE">
        <w:rPr>
          <w:spacing w:val="-11"/>
          <w:sz w:val="26"/>
          <w:szCs w:val="26"/>
        </w:rPr>
        <w:t>Рассмотрена на заседании педагогического совета протокол №</w:t>
      </w:r>
      <w:r w:rsidRPr="002B38AE">
        <w:rPr>
          <w:sz w:val="26"/>
          <w:szCs w:val="26"/>
        </w:rPr>
        <w:tab/>
      </w:r>
      <w:r w:rsidRPr="002B38AE">
        <w:rPr>
          <w:spacing w:val="-14"/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2B38AE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2B38AE">
        <w:rPr>
          <w:spacing w:val="-10"/>
          <w:sz w:val="26"/>
          <w:szCs w:val="26"/>
        </w:rPr>
        <w:t>20</w:t>
      </w:r>
      <w:r>
        <w:rPr>
          <w:spacing w:val="-10"/>
          <w:sz w:val="26"/>
          <w:szCs w:val="26"/>
        </w:rPr>
        <w:t>21</w:t>
      </w:r>
      <w:r w:rsidRPr="002B38AE">
        <w:rPr>
          <w:spacing w:val="-10"/>
          <w:sz w:val="26"/>
          <w:szCs w:val="26"/>
        </w:rPr>
        <w:t>_ г.</w:t>
      </w:r>
    </w:p>
    <w:p w:rsidR="00EA7892" w:rsidRDefault="00EA7892" w:rsidP="00501F89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EA7892" w:rsidRDefault="00EA7892" w:rsidP="006B4912">
      <w:pPr>
        <w:spacing w:line="276" w:lineRule="auto"/>
        <w:jc w:val="both"/>
        <w:rPr>
          <w:sz w:val="28"/>
          <w:szCs w:val="28"/>
        </w:rPr>
      </w:pPr>
    </w:p>
    <w:p w:rsidR="00EA7892" w:rsidRDefault="00EA7892" w:rsidP="006B4912">
      <w:pPr>
        <w:spacing w:line="276" w:lineRule="auto"/>
        <w:jc w:val="both"/>
        <w:rPr>
          <w:sz w:val="28"/>
          <w:szCs w:val="28"/>
        </w:rPr>
      </w:pPr>
    </w:p>
    <w:p w:rsidR="00EA7892" w:rsidRDefault="00EA7892" w:rsidP="008F08D7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EA7892" w:rsidRDefault="00EA7892" w:rsidP="007C0256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</w:t>
      </w:r>
      <w:r w:rsidRPr="00F8773E">
        <w:rPr>
          <w:b/>
          <w:bCs/>
          <w:sz w:val="28"/>
          <w:szCs w:val="28"/>
        </w:rPr>
        <w:t>. Общие положения</w:t>
      </w:r>
    </w:p>
    <w:p w:rsidR="00EA7892" w:rsidRPr="00F8773E" w:rsidRDefault="00EA7892" w:rsidP="00F775F4">
      <w:pPr>
        <w:spacing w:line="276" w:lineRule="auto"/>
        <w:jc w:val="center"/>
        <w:rPr>
          <w:b/>
          <w:bCs/>
          <w:sz w:val="28"/>
          <w:szCs w:val="28"/>
        </w:rPr>
      </w:pPr>
    </w:p>
    <w:p w:rsidR="00EA7892" w:rsidRDefault="00EA7892" w:rsidP="008B5A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Характеристика профессиональной деятельности выпускников по специальности «Лечебное  дело».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0" w:name="sub_1041"/>
      <w:r w:rsidRPr="0088121D">
        <w:rPr>
          <w:sz w:val="28"/>
          <w:szCs w:val="28"/>
        </w:rPr>
        <w:t>1.1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1" w:name="sub_1042"/>
      <w:bookmarkEnd w:id="0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.2. Объектами профессиональной деятельности выпускников являются:</w:t>
      </w:r>
    </w:p>
    <w:bookmarkEnd w:id="1"/>
    <w:p w:rsidR="00EA7892" w:rsidRPr="0088121D" w:rsidRDefault="00EA7892" w:rsidP="008B5A9E">
      <w:pPr>
        <w:jc w:val="both"/>
        <w:rPr>
          <w:sz w:val="28"/>
          <w:szCs w:val="28"/>
        </w:rPr>
      </w:pPr>
      <w:r w:rsidRPr="0088121D">
        <w:rPr>
          <w:sz w:val="28"/>
          <w:szCs w:val="28"/>
        </w:rPr>
        <w:t>пациенты;</w:t>
      </w:r>
    </w:p>
    <w:p w:rsidR="00EA7892" w:rsidRPr="000646B7" w:rsidRDefault="00EA7892" w:rsidP="008158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46B7">
        <w:rPr>
          <w:sz w:val="28"/>
          <w:szCs w:val="28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EA7892" w:rsidRPr="000646B7" w:rsidRDefault="00EA7892" w:rsidP="008158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46B7">
        <w:rPr>
          <w:sz w:val="28"/>
          <w:szCs w:val="28"/>
        </w:rPr>
        <w:t>средства оказания лечебно-диагностической, лечебно-профилактической и медико-социальной помощи;</w:t>
      </w:r>
    </w:p>
    <w:p w:rsidR="00EA7892" w:rsidRPr="000646B7" w:rsidRDefault="00EA7892" w:rsidP="008158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46B7">
        <w:rPr>
          <w:sz w:val="28"/>
          <w:szCs w:val="28"/>
        </w:rPr>
        <w:t>контингенты, по отношению к которым осуществляется организационно-аналитическая деятельность;</w:t>
      </w:r>
    </w:p>
    <w:p w:rsidR="00EA7892" w:rsidRPr="000646B7" w:rsidRDefault="00EA7892" w:rsidP="008158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46B7">
        <w:rPr>
          <w:sz w:val="28"/>
          <w:szCs w:val="28"/>
        </w:rPr>
        <w:t>первичные трудовые коллективы.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2" w:name="sub_1043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 Фельдшер готовится к следующим видам деятельности (по углубленной подготовке):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3" w:name="sub_1431"/>
      <w:bookmarkEnd w:id="2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.3.1. Диагностическая деятельность.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4" w:name="sub_1432"/>
      <w:bookmarkEnd w:id="3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.3.2. Лечебная деятельность.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5" w:name="sub_1433"/>
      <w:bookmarkEnd w:id="4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.3.3. Неотложная медицинская помощь на догоспитальном этапе.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6" w:name="sub_1434"/>
      <w:bookmarkEnd w:id="5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.3.4. Профилактическая деятельность.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7" w:name="sub_1435"/>
      <w:bookmarkEnd w:id="6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.3.5. Медико-социальная деятельность.</w:t>
      </w:r>
    </w:p>
    <w:p w:rsidR="00EA7892" w:rsidRPr="0088121D" w:rsidRDefault="00EA7892" w:rsidP="008B5A9E">
      <w:pPr>
        <w:jc w:val="both"/>
        <w:rPr>
          <w:sz w:val="28"/>
          <w:szCs w:val="28"/>
        </w:rPr>
      </w:pPr>
      <w:bookmarkStart w:id="8" w:name="sub_1436"/>
      <w:bookmarkEnd w:id="7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.3.6. Организационно-аналитическая деятельность.</w:t>
      </w:r>
    </w:p>
    <w:bookmarkEnd w:id="8"/>
    <w:p w:rsidR="00EA7892" w:rsidRPr="008D506B" w:rsidRDefault="00EA7892" w:rsidP="008B5A9E">
      <w:pPr>
        <w:spacing w:line="276" w:lineRule="auto"/>
        <w:ind w:firstLine="567"/>
        <w:jc w:val="both"/>
        <w:rPr>
          <w:sz w:val="28"/>
          <w:szCs w:val="28"/>
        </w:rPr>
      </w:pPr>
    </w:p>
    <w:p w:rsidR="00EA7892" w:rsidRPr="000646B7" w:rsidRDefault="00EA7892" w:rsidP="008B5A9E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646B7">
        <w:rPr>
          <w:sz w:val="28"/>
          <w:szCs w:val="28"/>
        </w:rPr>
        <w:t>.</w:t>
      </w:r>
      <w:bookmarkStart w:id="9" w:name="sub_1051"/>
      <w:r w:rsidRPr="000646B7">
        <w:rPr>
          <w:sz w:val="28"/>
          <w:szCs w:val="28"/>
        </w:rPr>
        <w:t xml:space="preserve"> Фельдшер должен обладать общими компетенциями, включающими в себя способность (по углубленной подготовке):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0" w:name="sub_10511"/>
      <w:bookmarkEnd w:id="9"/>
      <w:r w:rsidRPr="000646B7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1" w:name="sub_10512"/>
      <w:bookmarkEnd w:id="10"/>
      <w:r w:rsidRPr="000646B7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2" w:name="sub_10513"/>
      <w:bookmarkEnd w:id="11"/>
      <w:r w:rsidRPr="000646B7">
        <w:rPr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3" w:name="sub_10514"/>
      <w:bookmarkEnd w:id="12"/>
      <w:r w:rsidRPr="000646B7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4" w:name="sub_10515"/>
      <w:bookmarkEnd w:id="13"/>
      <w:r w:rsidRPr="000646B7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5" w:name="sub_10516"/>
      <w:bookmarkEnd w:id="14"/>
      <w:r w:rsidRPr="000646B7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6" w:name="sub_10517"/>
      <w:bookmarkEnd w:id="15"/>
      <w:r w:rsidRPr="000646B7">
        <w:rPr>
          <w:sz w:val="28"/>
          <w:szCs w:val="28"/>
        </w:rPr>
        <w:t>ОК 7. Брать ответственность за работу членов команды (подчиненных), за результат выполнения заданий.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7" w:name="sub_10518"/>
      <w:bookmarkEnd w:id="16"/>
      <w:r w:rsidRPr="000646B7">
        <w:rPr>
          <w:sz w:val="28"/>
          <w:szCs w:val="28"/>
        </w:rP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8" w:name="sub_10519"/>
      <w:bookmarkEnd w:id="17"/>
      <w:r w:rsidRPr="000646B7">
        <w:rPr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19" w:name="sub_105110"/>
      <w:bookmarkEnd w:id="18"/>
      <w:r w:rsidRPr="000646B7">
        <w:rPr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0" w:name="sub_105111"/>
      <w:bookmarkEnd w:id="19"/>
      <w:r w:rsidRPr="000646B7">
        <w:rPr>
          <w:sz w:val="28"/>
          <w:szCs w:val="28"/>
        </w:rPr>
        <w:t>ОК 11. Быть готовым брать на себя нравственные обязательства по отношению к природе, обществу, человеку.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1" w:name="sub_105112"/>
      <w:bookmarkEnd w:id="20"/>
      <w:r w:rsidRPr="000646B7">
        <w:rPr>
          <w:sz w:val="28"/>
          <w:szCs w:val="28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2" w:name="sub_105113"/>
      <w:bookmarkEnd w:id="21"/>
      <w:r w:rsidRPr="000646B7">
        <w:rPr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A7892" w:rsidRDefault="00EA7892" w:rsidP="008B5A9E">
      <w:pPr>
        <w:jc w:val="both"/>
        <w:rPr>
          <w:sz w:val="28"/>
          <w:szCs w:val="28"/>
        </w:rPr>
      </w:pPr>
      <w:bookmarkStart w:id="23" w:name="sub_105114"/>
      <w:bookmarkEnd w:id="22"/>
      <w:r w:rsidRPr="000646B7">
        <w:rPr>
          <w:sz w:val="28"/>
          <w:szCs w:val="28"/>
        </w:rPr>
        <w:t>ОК 14. Исполнять воинскую обязанность, в том числе с применением полученных профессиональных знаний (для юношей).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4" w:name="sub_1052"/>
      <w:bookmarkEnd w:id="23"/>
      <w:r>
        <w:rPr>
          <w:sz w:val="28"/>
          <w:szCs w:val="28"/>
        </w:rPr>
        <w:t>1.5</w:t>
      </w:r>
      <w:r w:rsidRPr="000646B7">
        <w:rPr>
          <w:sz w:val="28"/>
          <w:szCs w:val="28"/>
        </w:rPr>
        <w:t xml:space="preserve"> Фельдшер должен обладать профессиональными компетенциями, соответствующими основным видам профессиональной деятельности (по углубленной подготовке):</w:t>
      </w:r>
    </w:p>
    <w:p w:rsidR="00EA7892" w:rsidRPr="008B5A9E" w:rsidRDefault="00EA7892" w:rsidP="008B5A9E">
      <w:pPr>
        <w:jc w:val="both"/>
        <w:rPr>
          <w:b/>
          <w:bCs/>
          <w:sz w:val="28"/>
          <w:szCs w:val="28"/>
        </w:rPr>
      </w:pPr>
      <w:bookmarkStart w:id="25" w:name="sub_1521"/>
      <w:bookmarkEnd w:id="24"/>
      <w:r w:rsidRPr="008B5A9E">
        <w:rPr>
          <w:b/>
          <w:bCs/>
          <w:sz w:val="28"/>
          <w:szCs w:val="28"/>
        </w:rPr>
        <w:t>1.5.1. Диагностическая деятельность.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6" w:name="sub_15211"/>
      <w:bookmarkEnd w:id="25"/>
      <w:r w:rsidRPr="000646B7">
        <w:rPr>
          <w:sz w:val="28"/>
          <w:szCs w:val="28"/>
        </w:rPr>
        <w:t>ПК 1.1. Планировать обследование пациентов различных возрастных групп.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7" w:name="sub_15212"/>
      <w:bookmarkEnd w:id="26"/>
      <w:r w:rsidRPr="000646B7">
        <w:rPr>
          <w:sz w:val="28"/>
          <w:szCs w:val="28"/>
        </w:rPr>
        <w:t>ПК 1.2. Проводить диагностические исследования.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8" w:name="sub_15213"/>
      <w:bookmarkEnd w:id="27"/>
      <w:r w:rsidRPr="000646B7">
        <w:rPr>
          <w:sz w:val="28"/>
          <w:szCs w:val="28"/>
        </w:rPr>
        <w:t>ПК 1.3. Проводить диагностику острых и хронических заболеваний.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29" w:name="sub_15214"/>
      <w:bookmarkEnd w:id="28"/>
      <w:r w:rsidRPr="000646B7">
        <w:rPr>
          <w:sz w:val="28"/>
          <w:szCs w:val="28"/>
        </w:rPr>
        <w:t>ПК 1.4. Проводить диагностику беременности.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0" w:name="sub_15215"/>
      <w:bookmarkEnd w:id="29"/>
      <w:r w:rsidRPr="000646B7">
        <w:rPr>
          <w:sz w:val="28"/>
          <w:szCs w:val="28"/>
        </w:rPr>
        <w:t>ПК 1.5. Проводить диагностику комплексного состояния здоровья ребёнка.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1" w:name="sub_15216"/>
      <w:bookmarkEnd w:id="30"/>
      <w:r w:rsidRPr="000646B7">
        <w:rPr>
          <w:sz w:val="28"/>
          <w:szCs w:val="28"/>
        </w:rPr>
        <w:t>ПК 1.6. Проводить диагностику смерти.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2" w:name="sub_15217"/>
      <w:bookmarkEnd w:id="31"/>
      <w:r w:rsidRPr="000646B7">
        <w:rPr>
          <w:sz w:val="28"/>
          <w:szCs w:val="28"/>
        </w:rPr>
        <w:t>ПК 1.7. Оформлять медицинскую документацию.</w:t>
      </w:r>
    </w:p>
    <w:p w:rsidR="00EA7892" w:rsidRPr="008B5A9E" w:rsidRDefault="00EA7892" w:rsidP="008B5A9E">
      <w:pPr>
        <w:jc w:val="both"/>
        <w:rPr>
          <w:b/>
          <w:bCs/>
          <w:sz w:val="28"/>
          <w:szCs w:val="28"/>
        </w:rPr>
      </w:pPr>
      <w:bookmarkStart w:id="33" w:name="sub_1522"/>
      <w:bookmarkEnd w:id="32"/>
      <w:r w:rsidRPr="008B5A9E">
        <w:rPr>
          <w:b/>
          <w:bCs/>
          <w:sz w:val="28"/>
          <w:szCs w:val="28"/>
        </w:rPr>
        <w:t>1.5.2. Лечебная деятельность.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4" w:name="sub_15221"/>
      <w:bookmarkEnd w:id="33"/>
      <w:r w:rsidRPr="000646B7">
        <w:rPr>
          <w:sz w:val="28"/>
          <w:szCs w:val="28"/>
        </w:rPr>
        <w:t>ПК 2.1. Определять программу лечения пациентов различных возрастных групп.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5" w:name="sub_15222"/>
      <w:bookmarkEnd w:id="34"/>
      <w:r w:rsidRPr="000646B7">
        <w:rPr>
          <w:sz w:val="28"/>
          <w:szCs w:val="28"/>
        </w:rPr>
        <w:t>ПК 2.2. Определять тактику ведения пациента.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6" w:name="sub_15223"/>
      <w:bookmarkEnd w:id="35"/>
      <w:r w:rsidRPr="000646B7">
        <w:rPr>
          <w:sz w:val="28"/>
          <w:szCs w:val="28"/>
        </w:rPr>
        <w:t>ПК 2.3. Выполнять лечебные вмешательства.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7" w:name="sub_15224"/>
      <w:bookmarkEnd w:id="36"/>
      <w:r w:rsidRPr="000646B7">
        <w:rPr>
          <w:sz w:val="28"/>
          <w:szCs w:val="28"/>
        </w:rPr>
        <w:t>ПК 2.4. Проводить контроль эффективности лечения.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8" w:name="sub_15225"/>
      <w:bookmarkEnd w:id="37"/>
      <w:r w:rsidRPr="000646B7">
        <w:rPr>
          <w:sz w:val="28"/>
          <w:szCs w:val="28"/>
        </w:rPr>
        <w:t>ПК 2.5. Осуществлять контроль состояния пациента.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39" w:name="sub_15226"/>
      <w:bookmarkEnd w:id="38"/>
      <w:r w:rsidRPr="000646B7">
        <w:rPr>
          <w:sz w:val="28"/>
          <w:szCs w:val="28"/>
        </w:rPr>
        <w:t>ПК 2.6. Организовывать специализированный сестринский уход за пациентом.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0" w:name="sub_15227"/>
      <w:bookmarkEnd w:id="39"/>
      <w:r w:rsidRPr="000646B7">
        <w:rPr>
          <w:sz w:val="28"/>
          <w:szCs w:val="28"/>
        </w:rPr>
        <w:t>ПК 2.7. Организовывать оказание психологической помощи пациенту и его окружению.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1" w:name="sub_15228"/>
      <w:bookmarkEnd w:id="40"/>
      <w:r w:rsidRPr="000646B7">
        <w:rPr>
          <w:sz w:val="28"/>
          <w:szCs w:val="28"/>
        </w:rPr>
        <w:t>ПК 2.8. Оформлять медицинскую документацию.</w:t>
      </w:r>
    </w:p>
    <w:p w:rsidR="00EA7892" w:rsidRPr="008B5A9E" w:rsidRDefault="00EA7892" w:rsidP="008B5A9E">
      <w:pPr>
        <w:jc w:val="both"/>
        <w:rPr>
          <w:b/>
          <w:bCs/>
          <w:sz w:val="28"/>
          <w:szCs w:val="28"/>
        </w:rPr>
      </w:pPr>
      <w:bookmarkStart w:id="42" w:name="sub_1523"/>
      <w:bookmarkEnd w:id="41"/>
      <w:r w:rsidRPr="008B5A9E">
        <w:rPr>
          <w:b/>
          <w:bCs/>
          <w:sz w:val="28"/>
          <w:szCs w:val="28"/>
        </w:rPr>
        <w:t>1.5.3. Неотложная медицинская помощь на догоспитальном этапе.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3" w:name="sub_15231"/>
      <w:bookmarkEnd w:id="42"/>
      <w:r w:rsidRPr="000646B7">
        <w:rPr>
          <w:sz w:val="28"/>
          <w:szCs w:val="28"/>
        </w:rPr>
        <w:t>ПК 3.1. Проводить диагностику неотложных состояний.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4" w:name="sub_15232"/>
      <w:bookmarkEnd w:id="43"/>
      <w:r w:rsidRPr="000646B7">
        <w:rPr>
          <w:sz w:val="28"/>
          <w:szCs w:val="28"/>
        </w:rPr>
        <w:t>ПК 3.2. Определять тактику ведения пациента.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5" w:name="sub_15233"/>
      <w:bookmarkEnd w:id="44"/>
      <w:r w:rsidRPr="000646B7">
        <w:rPr>
          <w:sz w:val="28"/>
          <w:szCs w:val="28"/>
        </w:rPr>
        <w:t>ПК 3.3. Выполнять лечебные вмешательства по оказанию медицинской помощи на догоспитальном этапе.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6" w:name="sub_15234"/>
      <w:bookmarkEnd w:id="45"/>
      <w:r w:rsidRPr="000646B7">
        <w:rPr>
          <w:sz w:val="28"/>
          <w:szCs w:val="28"/>
        </w:rPr>
        <w:t>ПК 3.4. Проводить контроль эффективности проводимых мероприятий.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7" w:name="sub_15235"/>
      <w:bookmarkEnd w:id="46"/>
      <w:r w:rsidRPr="000646B7">
        <w:rPr>
          <w:sz w:val="28"/>
          <w:szCs w:val="28"/>
        </w:rPr>
        <w:t>ПК 3.5. Осуществлять контроль состояния пациента.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8" w:name="sub_15236"/>
      <w:bookmarkEnd w:id="47"/>
      <w:r w:rsidRPr="000646B7">
        <w:rPr>
          <w:sz w:val="28"/>
          <w:szCs w:val="28"/>
        </w:rPr>
        <w:lastRenderedPageBreak/>
        <w:t>ПК 3.6. Определять показания к госпитализации и проводить транспортировку пациента в стационар.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49" w:name="sub_15237"/>
      <w:bookmarkEnd w:id="48"/>
      <w:r w:rsidRPr="000646B7">
        <w:rPr>
          <w:sz w:val="28"/>
          <w:szCs w:val="28"/>
        </w:rPr>
        <w:t>ПК 3.7. Оформлять медицинскую документацию.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50" w:name="sub_15238"/>
      <w:bookmarkEnd w:id="49"/>
      <w:r w:rsidRPr="000646B7">
        <w:rPr>
          <w:sz w:val="28"/>
          <w:szCs w:val="28"/>
        </w:rPr>
        <w:t>ПК 3.8. Организовывать и оказывать неотложную медицинскую помощь пострадавшим в чрезвычайных ситуациях.</w:t>
      </w:r>
    </w:p>
    <w:p w:rsidR="00EA7892" w:rsidRPr="00F95E27" w:rsidRDefault="00EA7892" w:rsidP="008B5A9E">
      <w:pPr>
        <w:jc w:val="both"/>
        <w:rPr>
          <w:b/>
          <w:bCs/>
          <w:sz w:val="28"/>
          <w:szCs w:val="28"/>
        </w:rPr>
      </w:pPr>
      <w:bookmarkStart w:id="51" w:name="sub_1524"/>
      <w:bookmarkEnd w:id="50"/>
      <w:r w:rsidRPr="00F95E27">
        <w:rPr>
          <w:b/>
          <w:bCs/>
          <w:sz w:val="28"/>
          <w:szCs w:val="28"/>
        </w:rPr>
        <w:t>1.5.4. Профилактическая деятельность.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2" w:name="sub_15241"/>
      <w:bookmarkEnd w:id="51"/>
      <w:r w:rsidRPr="00F95E27">
        <w:rPr>
          <w:sz w:val="28"/>
          <w:szCs w:val="28"/>
        </w:rPr>
        <w:t>ПК 4.1. Организовывать диспансеризацию населения и участвовать в ее проведении.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3" w:name="sub_15242"/>
      <w:bookmarkEnd w:id="52"/>
      <w:r w:rsidRPr="00F95E27">
        <w:rPr>
          <w:sz w:val="28"/>
          <w:szCs w:val="28"/>
        </w:rPr>
        <w:t>ПК 4.2. Проводить санитарно-противоэпидемические мероприятия на закрепленном участке.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4" w:name="sub_15243"/>
      <w:bookmarkEnd w:id="53"/>
      <w:r w:rsidRPr="00F95E27">
        <w:rPr>
          <w:sz w:val="28"/>
          <w:szCs w:val="28"/>
        </w:rPr>
        <w:t>ПК 4.3. Проводить санитарно-гигиеническое просвещение населения.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5" w:name="sub_15244"/>
      <w:bookmarkEnd w:id="54"/>
      <w:r w:rsidRPr="00F95E27">
        <w:rPr>
          <w:sz w:val="28"/>
          <w:szCs w:val="28"/>
        </w:rPr>
        <w:t>ПК 4.4. Проводить диагностику групп здоровья.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6" w:name="sub_15245"/>
      <w:bookmarkEnd w:id="55"/>
      <w:r w:rsidRPr="00F95E27">
        <w:rPr>
          <w:sz w:val="28"/>
          <w:szCs w:val="28"/>
        </w:rPr>
        <w:t>ПК 4.5. Проводить иммунопрофилактику.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7" w:name="sub_15246"/>
      <w:bookmarkEnd w:id="56"/>
      <w:r w:rsidRPr="00F95E27">
        <w:rPr>
          <w:sz w:val="28"/>
          <w:szCs w:val="28"/>
        </w:rPr>
        <w:t>ПК 4.6. Проводить мероприятия по сохранению и укреплению здоровья различных возрастных групп населения.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8" w:name="sub_15247"/>
      <w:bookmarkEnd w:id="57"/>
      <w:r w:rsidRPr="00F95E27">
        <w:rPr>
          <w:sz w:val="28"/>
          <w:szCs w:val="28"/>
        </w:rPr>
        <w:t>ПК 4.7. Организовывать здоровьесберегающую среду.</w:t>
      </w:r>
    </w:p>
    <w:p w:rsidR="00EA7892" w:rsidRPr="00F95E27" w:rsidRDefault="00EA7892" w:rsidP="008B5A9E">
      <w:pPr>
        <w:jc w:val="both"/>
        <w:rPr>
          <w:sz w:val="28"/>
          <w:szCs w:val="28"/>
        </w:rPr>
      </w:pPr>
      <w:bookmarkStart w:id="59" w:name="sub_15248"/>
      <w:bookmarkEnd w:id="58"/>
      <w:r w:rsidRPr="00F95E27">
        <w:rPr>
          <w:sz w:val="28"/>
          <w:szCs w:val="28"/>
        </w:rPr>
        <w:t>ПК 4.8. Организовывать и проводить работу Школ здоровья для пациентов и их окружения.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0" w:name="sub_15249"/>
      <w:bookmarkEnd w:id="59"/>
      <w:r w:rsidRPr="000646B7">
        <w:rPr>
          <w:sz w:val="28"/>
          <w:szCs w:val="28"/>
        </w:rPr>
        <w:t>ПК 4.9. Оформлять медицинскую документацию.</w:t>
      </w:r>
    </w:p>
    <w:p w:rsidR="00EA7892" w:rsidRPr="00B95BAC" w:rsidRDefault="00EA7892" w:rsidP="008B5A9E">
      <w:pPr>
        <w:jc w:val="both"/>
        <w:rPr>
          <w:b/>
          <w:bCs/>
          <w:sz w:val="28"/>
          <w:szCs w:val="28"/>
        </w:rPr>
      </w:pPr>
      <w:bookmarkStart w:id="61" w:name="sub_1525"/>
      <w:bookmarkEnd w:id="60"/>
      <w:r w:rsidRPr="00B95BAC">
        <w:rPr>
          <w:b/>
          <w:bCs/>
          <w:sz w:val="28"/>
          <w:szCs w:val="28"/>
        </w:rPr>
        <w:t>1.5. 5. Медико-социальная деятельность.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2" w:name="sub_15251"/>
      <w:bookmarkEnd w:id="61"/>
      <w:r w:rsidRPr="000646B7">
        <w:rPr>
          <w:sz w:val="28"/>
          <w:szCs w:val="28"/>
        </w:rPr>
        <w:t>ПК 5.1. Осуществлять медицинскую реабилитацию пациентов с различной патологией.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3" w:name="sub_15252"/>
      <w:bookmarkEnd w:id="62"/>
      <w:r w:rsidRPr="000646B7">
        <w:rPr>
          <w:sz w:val="28"/>
          <w:szCs w:val="28"/>
        </w:rPr>
        <w:t>ПК 5.2. Проводить психосоциальную реабилитацию.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4" w:name="sub_15253"/>
      <w:bookmarkEnd w:id="63"/>
      <w:r w:rsidRPr="000646B7">
        <w:rPr>
          <w:sz w:val="28"/>
          <w:szCs w:val="28"/>
        </w:rPr>
        <w:t>ПК 5.3. Осуществлять паллиативную помощь.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5" w:name="sub_15254"/>
      <w:bookmarkEnd w:id="64"/>
      <w:r w:rsidRPr="000646B7">
        <w:rPr>
          <w:sz w:val="28"/>
          <w:szCs w:val="28"/>
        </w:rPr>
        <w:t>ПК 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6" w:name="sub_15255"/>
      <w:bookmarkEnd w:id="65"/>
      <w:r w:rsidRPr="000646B7">
        <w:rPr>
          <w:sz w:val="28"/>
          <w:szCs w:val="28"/>
        </w:rPr>
        <w:t>ПК 5.5. Проводить экспертизу временной нетрудоспособности.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7" w:name="sub_15256"/>
      <w:bookmarkEnd w:id="66"/>
      <w:r w:rsidRPr="000646B7">
        <w:rPr>
          <w:sz w:val="28"/>
          <w:szCs w:val="28"/>
        </w:rPr>
        <w:t>ПК 5.6. Оформлять медицинскую документацию.</w:t>
      </w:r>
    </w:p>
    <w:p w:rsidR="00EA7892" w:rsidRPr="00B95BAC" w:rsidRDefault="00EA7892" w:rsidP="008B5A9E">
      <w:pPr>
        <w:jc w:val="both"/>
        <w:rPr>
          <w:b/>
          <w:bCs/>
          <w:sz w:val="28"/>
          <w:szCs w:val="28"/>
        </w:rPr>
      </w:pPr>
      <w:bookmarkStart w:id="68" w:name="sub_1526"/>
      <w:bookmarkEnd w:id="67"/>
      <w:r w:rsidRPr="00B95BAC">
        <w:rPr>
          <w:b/>
          <w:bCs/>
          <w:sz w:val="28"/>
          <w:szCs w:val="28"/>
        </w:rPr>
        <w:t>1.5.6. Организационно-аналитическая деятельность.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69" w:name="sub_15261"/>
      <w:bookmarkEnd w:id="68"/>
      <w:r w:rsidRPr="000646B7">
        <w:rPr>
          <w:sz w:val="28"/>
          <w:szCs w:val="28"/>
        </w:rPr>
        <w:t>ПК 6.1. Рационально организовывать деятельность персонала с соблюдением психологических и этических аспектов работы в команде.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70" w:name="sub_15262"/>
      <w:bookmarkEnd w:id="69"/>
      <w:r w:rsidRPr="000646B7">
        <w:rPr>
          <w:sz w:val="28"/>
          <w:szCs w:val="28"/>
        </w:rPr>
        <w:t>ПК 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71" w:name="sub_15263"/>
      <w:bookmarkEnd w:id="70"/>
      <w:r w:rsidRPr="000646B7">
        <w:rPr>
          <w:sz w:val="28"/>
          <w:szCs w:val="28"/>
        </w:rPr>
        <w:t>ПК 6.3. Вести медицинскую документацию.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72" w:name="sub_15264"/>
      <w:bookmarkEnd w:id="71"/>
      <w:r w:rsidRPr="000646B7">
        <w:rPr>
          <w:sz w:val="28"/>
          <w:szCs w:val="28"/>
        </w:rPr>
        <w:t>ПК 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офисе общей врачебной (семейной) практики.</w:t>
      </w:r>
    </w:p>
    <w:p w:rsidR="00EA7892" w:rsidRPr="000646B7" w:rsidRDefault="00EA7892" w:rsidP="008B5A9E">
      <w:pPr>
        <w:jc w:val="both"/>
        <w:rPr>
          <w:sz w:val="28"/>
          <w:szCs w:val="28"/>
        </w:rPr>
      </w:pPr>
      <w:bookmarkStart w:id="73" w:name="sub_15265"/>
      <w:bookmarkEnd w:id="72"/>
      <w:r w:rsidRPr="000646B7">
        <w:rPr>
          <w:sz w:val="28"/>
          <w:szCs w:val="28"/>
        </w:rPr>
        <w:t>ПК 6.5. Повышать профессиональную квалификацию и внедрять новые современные формы работы.</w:t>
      </w:r>
    </w:p>
    <w:p w:rsidR="00EA7892" w:rsidRDefault="00EA7892" w:rsidP="002844F8">
      <w:pPr>
        <w:widowControl w:val="0"/>
        <w:snapToGrid w:val="0"/>
        <w:rPr>
          <w:b/>
          <w:bCs/>
          <w:sz w:val="28"/>
          <w:szCs w:val="28"/>
        </w:rPr>
      </w:pPr>
      <w:bookmarkStart w:id="74" w:name="sub_1527"/>
      <w:bookmarkEnd w:id="73"/>
      <w:r w:rsidRPr="00B95BAC">
        <w:rPr>
          <w:b/>
          <w:bCs/>
          <w:sz w:val="28"/>
          <w:szCs w:val="28"/>
        </w:rPr>
        <w:t xml:space="preserve">1.5.7. </w:t>
      </w:r>
      <w:r w:rsidRPr="00822ACB">
        <w:rPr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bCs/>
          <w:sz w:val="28"/>
          <w:szCs w:val="28"/>
        </w:rPr>
        <w:t>.</w:t>
      </w:r>
    </w:p>
    <w:p w:rsidR="00EA7892" w:rsidRPr="0078576D" w:rsidRDefault="00EA7892" w:rsidP="0078576D">
      <w:pPr>
        <w:pStyle w:val="af7"/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7.1. Эффективно общаться с пациентом и его окружением в процессе профессиональной деятельности.</w:t>
      </w:r>
    </w:p>
    <w:p w:rsidR="00EA7892" w:rsidRPr="0078576D" w:rsidRDefault="00EA7892" w:rsidP="0078576D">
      <w:pPr>
        <w:pStyle w:val="af7"/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7.2. Соблюдать принципы профессиональной этики.</w:t>
      </w:r>
    </w:p>
    <w:p w:rsidR="00EA7892" w:rsidRPr="0078576D" w:rsidRDefault="00EA7892" w:rsidP="0078576D">
      <w:pPr>
        <w:pStyle w:val="af7"/>
        <w:ind w:left="34"/>
        <w:rPr>
          <w:sz w:val="28"/>
          <w:szCs w:val="28"/>
        </w:rPr>
      </w:pPr>
      <w:r w:rsidRPr="0078576D">
        <w:rPr>
          <w:sz w:val="28"/>
          <w:szCs w:val="28"/>
        </w:rPr>
        <w:lastRenderedPageBreak/>
        <w:t>ПК</w:t>
      </w:r>
      <w:r>
        <w:rPr>
          <w:sz w:val="28"/>
          <w:szCs w:val="28"/>
        </w:rPr>
        <w:t xml:space="preserve"> </w:t>
      </w:r>
      <w:r w:rsidRPr="0078576D">
        <w:rPr>
          <w:sz w:val="28"/>
          <w:szCs w:val="28"/>
        </w:rPr>
        <w:t>7.3. Осуществлять уход за пациентами различных возрастных групп в условиях учреждения здравоохранения и на дому.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7.4. Консультировать пациента и его окружение по вопросам ухода и самоухода.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7.5. Оформлять медицинскую документацию.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7.6. Оказывать медицинские услуги в пределах своих полномочий.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7.7. Обеспечивать инфекционную безопасность.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7.8. Обеспечивать безопасную больничную среду для пациентов и персонала.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7.9. Участвовать в санитарно-просветительской работе среди населения.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7.10. Владеть основами гигиенического питания.</w:t>
      </w:r>
    </w:p>
    <w:p w:rsidR="00EA7892" w:rsidRPr="0078576D" w:rsidRDefault="00EA7892" w:rsidP="0078576D">
      <w:pPr>
        <w:ind w:left="34"/>
        <w:rPr>
          <w:sz w:val="28"/>
          <w:szCs w:val="28"/>
        </w:rPr>
      </w:pPr>
      <w:r w:rsidRPr="0078576D">
        <w:rPr>
          <w:sz w:val="28"/>
          <w:szCs w:val="28"/>
        </w:rPr>
        <w:t>ПК 7.11. Обеспечивать производственную санитарию и личную гигиену на рабочем месте.</w:t>
      </w:r>
    </w:p>
    <w:p w:rsidR="00EA7892" w:rsidRPr="0092604A" w:rsidRDefault="00EA7892" w:rsidP="0078576D">
      <w:pPr>
        <w:widowControl w:val="0"/>
        <w:snapToGrid w:val="0"/>
        <w:rPr>
          <w:b/>
          <w:bCs/>
          <w:sz w:val="28"/>
          <w:szCs w:val="28"/>
        </w:rPr>
      </w:pPr>
      <w:r w:rsidRPr="0078576D">
        <w:rPr>
          <w:sz w:val="28"/>
          <w:szCs w:val="28"/>
        </w:rPr>
        <w:t>ПК 7.12. Осуществлять сестринский процесс.</w:t>
      </w:r>
    </w:p>
    <w:p w:rsidR="00EA7892" w:rsidRPr="00B95BAC" w:rsidRDefault="00EA7892" w:rsidP="008B5A9E">
      <w:pPr>
        <w:jc w:val="both"/>
        <w:rPr>
          <w:b/>
          <w:bCs/>
          <w:sz w:val="28"/>
          <w:szCs w:val="28"/>
        </w:rPr>
      </w:pPr>
    </w:p>
    <w:bookmarkEnd w:id="74"/>
    <w:p w:rsidR="00FF6914" w:rsidRPr="002B38AE" w:rsidRDefault="00FF6914" w:rsidP="00FF6914">
      <w:pPr>
        <w:widowControl w:val="0"/>
        <w:numPr>
          <w:ilvl w:val="0"/>
          <w:numId w:val="3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322" w:line="370" w:lineRule="exact"/>
        <w:ind w:left="29" w:right="5" w:firstLine="566"/>
        <w:jc w:val="both"/>
        <w:rPr>
          <w:spacing w:val="-12"/>
          <w:sz w:val="28"/>
          <w:szCs w:val="28"/>
        </w:rPr>
      </w:pPr>
      <w:r w:rsidRPr="002B38AE">
        <w:rPr>
          <w:spacing w:val="-2"/>
          <w:sz w:val="28"/>
          <w:szCs w:val="28"/>
        </w:rPr>
        <w:t xml:space="preserve">Государственная итоговая аттестация, завершающая освоение основных </w:t>
      </w:r>
      <w:r w:rsidRPr="002B38AE">
        <w:rPr>
          <w:spacing w:val="-1"/>
          <w:sz w:val="28"/>
          <w:szCs w:val="28"/>
        </w:rPr>
        <w:t xml:space="preserve">профессиональных образовательных программ, является обязательной и проводится в порядке и форме, которые установлены образовательной организацией, </w:t>
      </w:r>
      <w:r w:rsidRPr="002B38AE">
        <w:rPr>
          <w:sz w:val="28"/>
          <w:szCs w:val="28"/>
        </w:rPr>
        <w:t>имеющей государственную аккредитацию.</w:t>
      </w:r>
    </w:p>
    <w:p w:rsidR="00EA7892" w:rsidRDefault="00EA7892" w:rsidP="00F775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Целью Государственной итоговой аттестации является определение соответствия результатов освоения студентами образовательной программы по специальности «Лечебное дело» соответствующим требованиям федерального государственного образовательного стандарта образования.</w:t>
      </w:r>
    </w:p>
    <w:p w:rsidR="00EA7892" w:rsidRPr="006D270B" w:rsidRDefault="00EA7892" w:rsidP="006D2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Государственной итоговой аттестации допускаются  обучающиеся, не имеющие академической задолженности и в полном объеме выполнившие учебный план по образовательной программе специальности </w:t>
      </w:r>
      <w:r w:rsidRPr="00F95E27">
        <w:rPr>
          <w:sz w:val="28"/>
          <w:szCs w:val="28"/>
        </w:rPr>
        <w:t>31.02.01</w:t>
      </w:r>
      <w:r>
        <w:rPr>
          <w:sz w:val="28"/>
          <w:szCs w:val="28"/>
        </w:rPr>
        <w:t xml:space="preserve"> «Лечебное дело».</w:t>
      </w:r>
      <w:r w:rsidRPr="00D928EE">
        <w:rPr>
          <w:sz w:val="26"/>
          <w:szCs w:val="26"/>
        </w:rPr>
        <w:t xml:space="preserve"> </w:t>
      </w:r>
      <w:r w:rsidRPr="006D270B">
        <w:rPr>
          <w:sz w:val="28"/>
          <w:szCs w:val="28"/>
        </w:rPr>
        <w:t>Для обучающихся инвалидов и лиц с ограниченными возможностями здоровья Государственная итоговая аттестация проводится  с учетом состояния их здоровья.</w:t>
      </w:r>
    </w:p>
    <w:p w:rsidR="00EA7892" w:rsidRDefault="00EA7892" w:rsidP="00F775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Формами государственной итоговой аттестации является:</w:t>
      </w:r>
    </w:p>
    <w:p w:rsidR="00EA7892" w:rsidRDefault="00EA7892" w:rsidP="006018B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3C19AA">
        <w:rPr>
          <w:sz w:val="28"/>
          <w:szCs w:val="28"/>
        </w:rPr>
        <w:t xml:space="preserve">защита выпускной квалификационной работы </w:t>
      </w:r>
    </w:p>
    <w:p w:rsidR="00EA7892" w:rsidRDefault="00EA7892" w:rsidP="006018B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3C19AA">
        <w:rPr>
          <w:bCs/>
          <w:sz w:val="28"/>
          <w:szCs w:val="28"/>
        </w:rPr>
        <w:t>6.</w:t>
      </w:r>
      <w:r w:rsidRPr="003C19AA">
        <w:rPr>
          <w:b/>
          <w:bCs/>
          <w:sz w:val="28"/>
          <w:szCs w:val="28"/>
        </w:rPr>
        <w:t xml:space="preserve"> </w:t>
      </w:r>
      <w:r w:rsidRPr="003C19AA">
        <w:rPr>
          <w:sz w:val="28"/>
          <w:szCs w:val="28"/>
        </w:rPr>
        <w:t>В ходе итоговой государственной аттестации по специальности 31.02.01 «Лечебное дел</w:t>
      </w:r>
      <w:r w:rsidR="00460138">
        <w:rPr>
          <w:sz w:val="28"/>
          <w:szCs w:val="28"/>
        </w:rPr>
        <w:t>о</w:t>
      </w:r>
      <w:r w:rsidRPr="003C19AA">
        <w:rPr>
          <w:sz w:val="28"/>
          <w:szCs w:val="28"/>
        </w:rPr>
        <w:t>»</w:t>
      </w:r>
    </w:p>
    <w:p w:rsidR="00EA7892" w:rsidRPr="003C19AA" w:rsidRDefault="00EA7892" w:rsidP="006018B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3C19AA">
        <w:rPr>
          <w:sz w:val="28"/>
          <w:szCs w:val="28"/>
        </w:rPr>
        <w:t>осуществляется комплексная проверка следующих профессиональных и общих компетенций.</w:t>
      </w:r>
    </w:p>
    <w:p w:rsidR="00EA7892" w:rsidRPr="009C3055" w:rsidRDefault="00EA7892" w:rsidP="00C914A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067"/>
      </w:tblGrid>
      <w:tr w:rsidR="00EA7892" w:rsidRPr="00A922AA" w:rsidTr="00A75E16">
        <w:tc>
          <w:tcPr>
            <w:tcW w:w="4361" w:type="dxa"/>
          </w:tcPr>
          <w:p w:rsidR="00EA7892" w:rsidRPr="00A922AA" w:rsidRDefault="00EA7892" w:rsidP="00E809A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A922AA">
              <w:rPr>
                <w:b/>
                <w:bCs/>
                <w:sz w:val="22"/>
                <w:szCs w:val="22"/>
              </w:rPr>
              <w:t>Профессиональные модули, профессиональные компетенции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A922AA">
              <w:rPr>
                <w:b/>
                <w:bCs/>
                <w:sz w:val="22"/>
                <w:szCs w:val="22"/>
              </w:rPr>
              <w:t>Основные показатели оценки результатов</w:t>
            </w:r>
          </w:p>
        </w:tc>
      </w:tr>
      <w:tr w:rsidR="00EA7892" w:rsidRPr="00A922AA" w:rsidTr="00A75E16">
        <w:trPr>
          <w:trHeight w:val="208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ПМ01 Диагностическая деятельность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1. 1</w:t>
            </w:r>
          </w:p>
          <w:p w:rsidR="00EA7892" w:rsidRPr="00A922AA" w:rsidRDefault="00EA7892" w:rsidP="00A7247E">
            <w:pPr>
              <w:rPr>
                <w:b/>
                <w:bCs/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Планировать обследование пациентов различных возрастных групп.</w:t>
            </w:r>
          </w:p>
        </w:tc>
        <w:tc>
          <w:tcPr>
            <w:tcW w:w="5067" w:type="dxa"/>
          </w:tcPr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демонстрация</w:t>
            </w:r>
            <w:r w:rsidR="00460138">
              <w:rPr>
                <w:sz w:val="28"/>
                <w:szCs w:val="28"/>
              </w:rPr>
              <w:t xml:space="preserve"> </w:t>
            </w:r>
            <w:r w:rsidRPr="00A922AA">
              <w:rPr>
                <w:sz w:val="28"/>
                <w:szCs w:val="28"/>
              </w:rPr>
              <w:t>правильности выбора тактики, последовательности обследования пациентов различных возрастных групп.</w:t>
            </w:r>
          </w:p>
          <w:p w:rsidR="00EA7892" w:rsidRPr="00A922AA" w:rsidRDefault="00EA7892" w:rsidP="00A724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892" w:rsidRPr="00A922AA" w:rsidTr="00A75E16">
        <w:trPr>
          <w:trHeight w:val="1833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>ПК 1.2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диагностику острых и хронических заболеваний.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алгоритмов исследования пациентов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-полнота, точность,  грамотность и использование медицинской терминологии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формулирование диагноза</w:t>
            </w:r>
          </w:p>
        </w:tc>
      </w:tr>
      <w:tr w:rsidR="00EA7892" w:rsidRPr="00A922AA" w:rsidTr="00A75E16">
        <w:trPr>
          <w:trHeight w:val="3007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1.3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диагностические исследования.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демонстрация умений по: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-подготовке пациента к дополнительным методам исследования;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-оценке результатов лабораторных, функциональных и инструментальных методов исследования</w:t>
            </w:r>
          </w:p>
        </w:tc>
      </w:tr>
      <w:tr w:rsidR="00EA7892" w:rsidRPr="00A922AA" w:rsidTr="00A75E16">
        <w:trPr>
          <w:trHeight w:val="1605"/>
        </w:trPr>
        <w:tc>
          <w:tcPr>
            <w:tcW w:w="4361" w:type="dxa"/>
          </w:tcPr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1.5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диагностику комплексного состояния здоровья  ребенка.</w:t>
            </w:r>
          </w:p>
        </w:tc>
        <w:tc>
          <w:tcPr>
            <w:tcW w:w="5067" w:type="dxa"/>
          </w:tcPr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демонстрация умений по диагностике комплексного состояния здоровья  ребенка в разные возрастные периоды</w:t>
            </w:r>
          </w:p>
        </w:tc>
      </w:tr>
      <w:tr w:rsidR="00EA7892" w:rsidRPr="00A922AA" w:rsidTr="00A75E16">
        <w:trPr>
          <w:trHeight w:val="1683"/>
        </w:trPr>
        <w:tc>
          <w:tcPr>
            <w:tcW w:w="4361" w:type="dxa"/>
          </w:tcPr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1.7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Оформлять медицинскую документацию.</w:t>
            </w:r>
          </w:p>
          <w:p w:rsidR="00EA7892" w:rsidRPr="00A922AA" w:rsidRDefault="00EA7892" w:rsidP="00A7247E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E809AC">
            <w:pPr>
              <w:ind w:left="-112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правильность и аккуратность оформления медицинской документации.</w:t>
            </w:r>
          </w:p>
        </w:tc>
      </w:tr>
      <w:tr w:rsidR="00EA7892" w:rsidRPr="00A922AA" w:rsidTr="00A75E16">
        <w:trPr>
          <w:trHeight w:val="2629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ПМ02 Лечебная деятельность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2. 1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5067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демонстрация умений по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назначению немедикаментозного и медикаментозного лечения;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определению показаний и противопоказаний к применению лекарственных средств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2.2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Определять тактику ведения пациента</w:t>
            </w:r>
          </w:p>
        </w:tc>
        <w:tc>
          <w:tcPr>
            <w:tcW w:w="5067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демонстрация 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определения показаний к госпитализации пациента;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организация транспортировки в лечебно-профилактическое учреждение</w:t>
            </w:r>
          </w:p>
        </w:tc>
      </w:tr>
      <w:tr w:rsidR="00EA7892" w:rsidRPr="00A922AA" w:rsidTr="00A75E16">
        <w:trPr>
          <w:trHeight w:val="1974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2.3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Выполнять лечебные вмешательства</w:t>
            </w:r>
          </w:p>
        </w:tc>
        <w:tc>
          <w:tcPr>
            <w:tcW w:w="5067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демонстрация умений по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применению лекарственных средств пациентам различных возрастных групп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проведению лечебно-диагностических манипуляций</w:t>
            </w:r>
          </w:p>
        </w:tc>
      </w:tr>
      <w:tr w:rsidR="00EA7892" w:rsidRPr="00A922AA" w:rsidTr="00A75E16">
        <w:trPr>
          <w:trHeight w:val="980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>ПК 2.4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контроль эффективности лечения</w:t>
            </w:r>
          </w:p>
        </w:tc>
        <w:tc>
          <w:tcPr>
            <w:tcW w:w="5067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демонстрация умений по контролю эффективности лечения  </w:t>
            </w:r>
          </w:p>
        </w:tc>
      </w:tr>
      <w:tr w:rsidR="00EA7892" w:rsidRPr="00A922AA" w:rsidTr="00A75E16">
        <w:trPr>
          <w:trHeight w:val="980"/>
        </w:trPr>
        <w:tc>
          <w:tcPr>
            <w:tcW w:w="4361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2.5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Осуществлять контроль состояния пациента</w:t>
            </w:r>
          </w:p>
        </w:tc>
        <w:tc>
          <w:tcPr>
            <w:tcW w:w="5067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демонстрация умений по осуществлению контроля состояния пациента</w:t>
            </w:r>
          </w:p>
        </w:tc>
      </w:tr>
      <w:tr w:rsidR="00EA7892" w:rsidRPr="00A922AA" w:rsidTr="00A75E16">
        <w:trPr>
          <w:trHeight w:val="1972"/>
        </w:trPr>
        <w:tc>
          <w:tcPr>
            <w:tcW w:w="4361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2.6</w:t>
            </w:r>
          </w:p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5067" w:type="dxa"/>
          </w:tcPr>
          <w:p w:rsidR="00EA7892" w:rsidRPr="00A922AA" w:rsidRDefault="00EA7892" w:rsidP="0056033C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демонстрация умений по организации специализированного сестринского ухода за пациентами различных возрастных групп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ПМ03Неотложная медицинская помощь на догоспитальном этапе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3.1.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диагностику неотложных состояний.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30" w:hanging="130"/>
              <w:rPr>
                <w:sz w:val="28"/>
                <w:szCs w:val="28"/>
              </w:rPr>
            </w:pP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30" w:hanging="130"/>
              <w:rPr>
                <w:sz w:val="28"/>
                <w:szCs w:val="28"/>
              </w:rPr>
            </w:pP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30" w:hanging="130"/>
              <w:rPr>
                <w:sz w:val="28"/>
                <w:szCs w:val="28"/>
              </w:rPr>
            </w:pP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30" w:hanging="130"/>
              <w:rPr>
                <w:sz w:val="28"/>
                <w:szCs w:val="28"/>
              </w:rPr>
            </w:pP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30" w:hanging="13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правильность формулировки диагноза и его обоснование</w:t>
            </w:r>
          </w:p>
        </w:tc>
      </w:tr>
      <w:tr w:rsidR="00EA7892" w:rsidRPr="00A922AA" w:rsidTr="00A75E16">
        <w:trPr>
          <w:trHeight w:val="139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3.2.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Определять тактику ведения пациента.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правильность выбора тактики, последовательность и соответствие её компонентов диагнозу;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8158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3.3.</w:t>
            </w:r>
          </w:p>
          <w:p w:rsidR="00EA7892" w:rsidRPr="00A922AA" w:rsidRDefault="00EA7892" w:rsidP="008158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Выполнять лечебные вмешательства по оказанию медицинской помощи на догоспитальном этапе.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правильность и обоснованность выбора лечебных вмешательств;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полнота и точность выполнения лечебных вмешательств в соответствии с алгоритмами.</w:t>
            </w:r>
          </w:p>
        </w:tc>
      </w:tr>
      <w:tr w:rsidR="00EA7892" w:rsidRPr="00A922AA" w:rsidTr="00A75E16">
        <w:trPr>
          <w:trHeight w:val="13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3.4.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контроль эффективности проводимых мероприятий.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-соблюдение  эффективности, результативности и полезности проводимых мероприятий;</w:t>
            </w:r>
          </w:p>
        </w:tc>
      </w:tr>
      <w:tr w:rsidR="00EA7892" w:rsidRPr="00A922AA" w:rsidTr="00A75E16">
        <w:trPr>
          <w:trHeight w:val="1124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3.5.Осуществлять контроль состояния пациента.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полнота выбора параметров контроля за состоянием пациента и их анализ;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3.6 .</w:t>
            </w: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0" w:firstLine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аргументированность решения и соответствие его нормативным актам правильность выбора вида транспортировки и её организации;</w:t>
            </w:r>
          </w:p>
          <w:p w:rsidR="00EA7892" w:rsidRPr="00A922AA" w:rsidRDefault="00EA7892" w:rsidP="00E809A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принципов эргономики при перемещении пациента;</w:t>
            </w:r>
          </w:p>
        </w:tc>
      </w:tr>
      <w:tr w:rsidR="00EA7892" w:rsidRPr="00A922AA" w:rsidTr="00A75E16">
        <w:trPr>
          <w:trHeight w:val="1773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>ПК 3.8.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организация и оказание неотложной медицинской помощи  в соответствии с нормативными документами;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ПМ04 Профилактическая деятельность</w:t>
            </w:r>
          </w:p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4.1. Организовывать диспансеризацию населения и участвовать в ее проведении.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-знать нормативно – правовую документацию по организации диспансеризации населения; 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уметь осуществлять диспансерное наблюдение за пациентами;</w:t>
            </w:r>
          </w:p>
          <w:p w:rsidR="00EA7892" w:rsidRPr="00A922AA" w:rsidRDefault="00EA7892" w:rsidP="00A16D56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уметь формировать группы диспансерного учета.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4.2. Проводить санитарно-противоэпидемические мероприятия на закрепленном участке.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понимать сущность и социальную значимость санитарно-противоэпидемических мероприятий.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соблюдать требования к оформлению медицинской документации;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4.3. Проводить санитарно-гигиеническое просвещение населения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знать нормативно – правовую документацию по проведению санитарно-гигиенического просвещения населения; 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уметь правильно, доступно, профессионально грамотно оформлять информационно-агитационный материал для населения (санбюллетени, агитационные плакаты, памятки, буклеты, презентации, статьи, радиобеседы и телепередачи и т.д.);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 - умение работать с источниками информации (учебная и методическая литература, периодические медицинские издания, сеть Интернет и др.); 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4.4. Проводить диагностику групп здоровья.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знать нормативно – правовую документацию по диагностике групп здоровья; 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уметь проводить диагностику групп здоровья в разные возрастные периоды; </w:t>
            </w:r>
          </w:p>
          <w:p w:rsidR="00EA7892" w:rsidRPr="00A922AA" w:rsidRDefault="00EA7892" w:rsidP="00A16D56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уметь оценить физическое развитие и состояние здоровья ребенка и определить группу здоровья;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4.5. Проводить иммунопрофилактику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знать нормативно – правовую документацию по проведению иммунопрофилактики; 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ПК 4.6. Проводить мероприятия по сохранению и укреплению здоровья различных возрастных </w:t>
            </w:r>
            <w:r w:rsidRPr="00A922AA">
              <w:rPr>
                <w:sz w:val="28"/>
                <w:szCs w:val="28"/>
              </w:rPr>
              <w:lastRenderedPageBreak/>
              <w:t>групп населения.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 xml:space="preserve">- знать нормативно – правовую документацию по проведению мероприятий по сохранению и </w:t>
            </w:r>
            <w:r w:rsidRPr="00A922AA">
              <w:rPr>
                <w:sz w:val="28"/>
                <w:szCs w:val="28"/>
              </w:rPr>
              <w:lastRenderedPageBreak/>
              <w:t>укреплению здоровья различных возрастных групп населения;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>ПК 4.7. Организовывать здоровьесберегающую среду.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знать нормативно – правовую документацию по организации здоровьесберегающей среды; 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уметь разработать индивидуальные групповые программы по ведению здорового образа жизни и оздоровлению организма.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4.8. Организовывать и проводить работу школ здоровья для пациентов и их окружения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-знать нормативно – правовую базу, регламентирующую работу школ здоровья для пациентов и их окружения;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уметь составлять индивидуальную программу профилактических мероприятий для пациентов с различной патологией; 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уметь проводить санитарно - гигиеническое обучение пациентов школ здоровья; 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 - уметь подобрать эффективные формы и методы взаимодействия с пациентами и их окружением;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уметь качественно подготовить информационно-агитационный материал для школ здоровья;</w:t>
            </w:r>
          </w:p>
        </w:tc>
      </w:tr>
      <w:tr w:rsidR="00EA7892" w:rsidRPr="00A922AA" w:rsidTr="00A75E16">
        <w:trPr>
          <w:trHeight w:val="552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4.9. Оформлять медицинскую документацию.</w:t>
            </w:r>
          </w:p>
        </w:tc>
        <w:tc>
          <w:tcPr>
            <w:tcW w:w="5067" w:type="dxa"/>
          </w:tcPr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уметь оформлять медицинскую документацию: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ф112 у – история развития ребенка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063у –карта профилактических прививок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030 –Ду – карта диспансеризации ребенка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25у – карта амбулаторного больного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058у - экстренное извещение об инфекционном заболевании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025 –ЦЗ/у – карта центра здоровья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064у журнал учета профилактических прививок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111у – индивидуальная ката беременной и родильницы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65 у – медицинская карта венерического больного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ф 3у – карта стационарного больного</w:t>
            </w:r>
          </w:p>
          <w:p w:rsidR="00EA7892" w:rsidRPr="00A922AA" w:rsidRDefault="00EA7892" w:rsidP="002977AB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знать нормативно – правовую базу, регламентирующую профилактическую деятельность фельдшера;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lastRenderedPageBreak/>
              <w:t>ПМ05 Медико-социальная деятельность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ПК 5.1 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Осуществлять медицинскую реабилитацию пациентов с различной патологией.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E809A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полнота знаний нормативно-правовой базы по осуществлению медицинской реабилитации пациентов с различной патологией;</w:t>
            </w:r>
          </w:p>
          <w:p w:rsidR="00EA7892" w:rsidRPr="00A922AA" w:rsidRDefault="00EA7892" w:rsidP="00E809A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осуществление реабилитации пациентов при различных заболеваниях и травмах в разных возрастных группах;</w:t>
            </w:r>
          </w:p>
          <w:p w:rsidR="00EA7892" w:rsidRPr="00A922AA" w:rsidRDefault="00EA7892" w:rsidP="00E809A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правильность проведение комплексов  ЛФК и медицинского массажа пациентам различных категорий;</w:t>
            </w:r>
          </w:p>
          <w:p w:rsidR="00EA7892" w:rsidRPr="00A922AA" w:rsidRDefault="00EA7892" w:rsidP="00E809A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осуществление основных физиотерапевтических процедур по назначению врача;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ПК 5.2  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психологическую реабилитацию.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 полнота знаний нормативно-правовой базы по проведению психосоциальной реабилитации;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осуществление психологической реабилитации;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организация социальной помощи пожилым, престарелым и инвалидам                          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5.3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Осуществлять паллиативную помощь.</w:t>
            </w:r>
          </w:p>
          <w:p w:rsidR="00EA7892" w:rsidRPr="00A922AA" w:rsidRDefault="00EA7892" w:rsidP="00E809AC">
            <w:pPr>
              <w:widowControl w:val="0"/>
              <w:suppressAutoHyphens/>
              <w:snapToGrid w:val="0"/>
              <w:ind w:left="432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полнота знаний нормативно-правовой базы по осуществлению паллиативной помощи;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последовательность и точность выполнения манипуляций больным, нуждающимся в паллиативной помощи; 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5.4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-полнота знаний нормативно-правовой базы по проведению 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грамотность оформления медицинской документации;</w:t>
            </w:r>
          </w:p>
        </w:tc>
      </w:tr>
      <w:tr w:rsidR="00EA7892" w:rsidRPr="00A922AA" w:rsidTr="00A75E16">
        <w:trPr>
          <w:trHeight w:val="415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ПК 5.5 </w:t>
            </w:r>
          </w:p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Проводить экспертизу временной нетрудоспособности.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полнота знаний нормативно-правовой базы по проведение экспертизы временной нетрудоспособности при различных заболеваниях и травмах;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правильность выделения приоритетного диагноза;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грамотность и аккуратность заполнения листка временной нетрудоспособности;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 точность анализирования показателей </w:t>
            </w:r>
            <w:r w:rsidRPr="00A922AA">
              <w:rPr>
                <w:sz w:val="28"/>
                <w:szCs w:val="28"/>
              </w:rPr>
              <w:lastRenderedPageBreak/>
              <w:t>заболеваемости  с временной утратой трудоспособности;</w:t>
            </w:r>
          </w:p>
        </w:tc>
      </w:tr>
      <w:tr w:rsidR="00EA7892" w:rsidRPr="00A922AA" w:rsidTr="00A75E16">
        <w:trPr>
          <w:trHeight w:val="2399"/>
        </w:trPr>
        <w:tc>
          <w:tcPr>
            <w:tcW w:w="4361" w:type="dxa"/>
          </w:tcPr>
          <w:p w:rsidR="00EA7892" w:rsidRPr="00A922AA" w:rsidRDefault="00EA7892" w:rsidP="003B4B11">
            <w:pPr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lastRenderedPageBreak/>
              <w:t>ПМ06 Организационно-аналитическая деятельность</w:t>
            </w:r>
          </w:p>
          <w:p w:rsidR="00EA7892" w:rsidRPr="00A922AA" w:rsidRDefault="00EA7892" w:rsidP="00E809AC">
            <w:pPr>
              <w:widowControl w:val="0"/>
              <w:suppressAutoHyphens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6.1.Рационально организовывать деятельность персонала с соблюдением психологических и этических аспектов работы в команде.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Обоснованность выбора психологических и этических аспектов при решения профессиональных задач в составе команды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suppressAutoHyphens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6.2.Планировать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Адекватность принятия решений в стандартных и нестандартных ситуациях при оказании медицинской и профилактической помощи населению</w:t>
            </w:r>
          </w:p>
        </w:tc>
      </w:tr>
      <w:tr w:rsidR="00EA7892" w:rsidRPr="00A922AA" w:rsidTr="00A75E16">
        <w:trPr>
          <w:trHeight w:val="803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suppressAutoHyphens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6.3. Вести медицинскую документацию.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Правильность оформления медицинской документации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ПМ07 Выполнение работ по одной или нескольким профессиям рабочих, должностям служащих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ПК7.1 Оказывать помощь медицинской сестре в уходе за  пациентом.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0" w:firstLine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-оказание помощи медицинской сестре при  проведении полной и частичной санитарной  обработки</w:t>
            </w: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0" w:firstLine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-оказание помощи медицинской сестре при  проведении  санитарной  обработки при педикулезе</w:t>
            </w:r>
          </w:p>
        </w:tc>
      </w:tr>
      <w:tr w:rsidR="00EA7892" w:rsidRPr="00A922AA" w:rsidTr="00A75E16">
        <w:trPr>
          <w:trHeight w:val="1124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7.2  Проводить несложные медицинские манипуляции.</w:t>
            </w:r>
          </w:p>
          <w:p w:rsidR="00EA7892" w:rsidRPr="00A922AA" w:rsidRDefault="00EA7892" w:rsidP="00E809A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проведение антропометрии</w:t>
            </w:r>
          </w:p>
          <w:p w:rsidR="00EA7892" w:rsidRPr="00A922AA" w:rsidRDefault="00EA7892" w:rsidP="00E809AC">
            <w:pPr>
              <w:snapToGrid w:val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 -выполнение манипуляций по гигиеническому уходу</w:t>
            </w:r>
          </w:p>
        </w:tc>
      </w:tr>
      <w:tr w:rsidR="00EA7892" w:rsidRPr="00A922AA" w:rsidTr="00A75E16">
        <w:trPr>
          <w:trHeight w:val="2117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7.3 Участвовать в организации безопасной среды для пациента и медицинского персонала.</w:t>
            </w:r>
          </w:p>
          <w:p w:rsidR="00EA7892" w:rsidRPr="00A922AA" w:rsidRDefault="00EA7892" w:rsidP="008158C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-обеспечение безопасных условий для пациента</w:t>
            </w: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-соблюдение принципов эргономики при перемещении пациента</w:t>
            </w:r>
          </w:p>
          <w:p w:rsidR="00EA7892" w:rsidRPr="00A922AA" w:rsidRDefault="00EA7892" w:rsidP="008158C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-обеспечение инфекционной безопасности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7.4 Обеспечивать правильное хранение и использование предметов ухода и инвентаря.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-соблюдение   правил хранения  предметов ухода и инвентаря</w:t>
            </w:r>
          </w:p>
          <w:p w:rsidR="00EA7892" w:rsidRPr="00A922AA" w:rsidRDefault="00EA7892" w:rsidP="00E809AC">
            <w:pPr>
              <w:snapToGrid w:val="0"/>
              <w:jc w:val="both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-правильное  использование предметов ухода и инвентаря  </w:t>
            </w:r>
          </w:p>
        </w:tc>
      </w:tr>
      <w:tr w:rsidR="00EA7892" w:rsidRPr="00A922AA" w:rsidTr="00A75E16">
        <w:trPr>
          <w:trHeight w:val="241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>ПК 7.5 Соблюдать правила медицинской этики.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 правил медицинской этики и деонтологии при общении с пациентами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 правил медицинской этики и деонтологии при общении с коллегами</w:t>
            </w:r>
          </w:p>
        </w:tc>
      </w:tr>
      <w:tr w:rsidR="00EA7892" w:rsidRPr="00A922AA" w:rsidTr="00A75E16">
        <w:trPr>
          <w:trHeight w:val="1657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ПК7.6 Оказывать простые медицинские услуги.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выполнение простых медицинских услуг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-соблюдение стандартов выполнения простых медицинских услуг 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ПК 7.7 Решать проблемы пациента посредством сестринского ухода.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 xml:space="preserve"> - определение  и решение проблем  пациента</w:t>
            </w:r>
          </w:p>
          <w:p w:rsidR="00EA7892" w:rsidRPr="00A922AA" w:rsidRDefault="00EA7892" w:rsidP="0092604A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 использование медицинской информации при решении проблем пациента</w:t>
            </w:r>
          </w:p>
        </w:tc>
      </w:tr>
      <w:tr w:rsidR="00EA7892" w:rsidRPr="00A922AA" w:rsidTr="00A75E16">
        <w:trPr>
          <w:trHeight w:val="1122"/>
        </w:trPr>
        <w:tc>
          <w:tcPr>
            <w:tcW w:w="4361" w:type="dxa"/>
            <w:vAlign w:val="center"/>
          </w:tcPr>
          <w:p w:rsidR="00EA7892" w:rsidRPr="00A922AA" w:rsidRDefault="00EA7892" w:rsidP="00E809A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Общие компетенции</w:t>
            </w:r>
          </w:p>
        </w:tc>
        <w:tc>
          <w:tcPr>
            <w:tcW w:w="5067" w:type="dxa"/>
            <w:vAlign w:val="center"/>
          </w:tcPr>
          <w:p w:rsidR="00EA7892" w:rsidRPr="00A922AA" w:rsidRDefault="00EA7892" w:rsidP="00E809A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2AA"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проявление интереса к будущей профессии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понимание социальной значимости профессии фельдшера</w:t>
            </w:r>
          </w:p>
        </w:tc>
      </w:tr>
      <w:tr w:rsidR="00EA7892" w:rsidRPr="00A922AA" w:rsidTr="00A75E16">
        <w:trPr>
          <w:trHeight w:val="698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обоснованность выбора типовых методов и способов выполнения профессиональных задач по диагностике заболеваний;</w:t>
            </w:r>
          </w:p>
          <w:p w:rsidR="00EA7892" w:rsidRPr="00A922AA" w:rsidRDefault="00EA7892" w:rsidP="00C21D00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-эффективность и качество выполнения алгоритмов обследования пациентов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 точность  и быстрота оценки ситуации;</w:t>
            </w:r>
          </w:p>
          <w:p w:rsidR="00EA7892" w:rsidRPr="00A922AA" w:rsidRDefault="00EA7892" w:rsidP="00C21D00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своевременность и правильность принятия решения в стандартных и нестандартных ситуациях</w:t>
            </w:r>
          </w:p>
        </w:tc>
      </w:tr>
      <w:tr w:rsidR="00EA7892" w:rsidRPr="00A922AA" w:rsidTr="00A75E16">
        <w:trPr>
          <w:trHeight w:val="698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tabs>
                <w:tab w:val="left" w:pos="252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результативность поиска необходимой информации для</w:t>
            </w:r>
          </w:p>
          <w:p w:rsidR="00EA7892" w:rsidRPr="00A922AA" w:rsidRDefault="00EA7892" w:rsidP="00E809AC">
            <w:pPr>
              <w:tabs>
                <w:tab w:val="left" w:pos="252"/>
              </w:tabs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выполнения профессиональных задач по диагностике заболеваний, профессионального и личностного развития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lastRenderedPageBreak/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эффективность и обоснованность использования информационно-коммуникационных технологий в профессиональной деятельности фельдшера.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коммуникабельность, уровень культуры,  продуктивное взаимодействие и общение с обучающимися, преподавателями,   пациентами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проявление ответственности за работу коллектива и конечный  результат;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 проведение самоанализа  и коррекции результатов выполнения заданий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эффективное планирование обучающимися способов повышения своего личностного роста и профессиональной квалификации фельдшера</w:t>
            </w:r>
          </w:p>
        </w:tc>
      </w:tr>
      <w:tr w:rsidR="00EA7892" w:rsidRPr="00A922AA" w:rsidTr="00A75E16">
        <w:trPr>
          <w:trHeight w:val="126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готовность к внедрению инновационных технологий в деятельности  фельдшера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бережного отношения к историческому наследию и культурным традициям народа;</w:t>
            </w:r>
          </w:p>
          <w:p w:rsidR="00EA7892" w:rsidRPr="00A922AA" w:rsidRDefault="00EA7892" w:rsidP="00C21D00">
            <w:pPr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толерантного отношения к представителям социальных, культурных и религиозных общностей</w:t>
            </w:r>
          </w:p>
        </w:tc>
      </w:tr>
      <w:tr w:rsidR="00EA7892" w:rsidRPr="00A922AA" w:rsidTr="00A75E16">
        <w:trPr>
          <w:trHeight w:val="273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этических норм и правил взаимоотношений в обществе;</w:t>
            </w:r>
          </w:p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выполнение природоохранных мероприятий</w:t>
            </w:r>
          </w:p>
        </w:tc>
      </w:tr>
      <w:tr w:rsidR="00EA7892" w:rsidRPr="00A922AA" w:rsidTr="00A75E16">
        <w:trPr>
          <w:trHeight w:val="1695"/>
        </w:trPr>
        <w:tc>
          <w:tcPr>
            <w:tcW w:w="4361" w:type="dxa"/>
          </w:tcPr>
          <w:p w:rsidR="00EA7892" w:rsidRPr="00A922AA" w:rsidRDefault="00EA7892" w:rsidP="00E809AC">
            <w:pPr>
              <w:snapToGrid w:val="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067" w:type="dxa"/>
          </w:tcPr>
          <w:p w:rsidR="00EA7892" w:rsidRPr="00A922AA" w:rsidRDefault="00EA7892" w:rsidP="00E809AC">
            <w:pPr>
              <w:ind w:firstLine="230"/>
              <w:rPr>
                <w:sz w:val="28"/>
                <w:szCs w:val="28"/>
              </w:rPr>
            </w:pPr>
            <w:r w:rsidRPr="00A922AA">
              <w:rPr>
                <w:sz w:val="28"/>
                <w:szCs w:val="28"/>
              </w:rPr>
              <w:t>- соблюдение требований охраны труда, производственной санитарии, инфекционной и противопожарной безопасности</w:t>
            </w:r>
          </w:p>
        </w:tc>
      </w:tr>
    </w:tbl>
    <w:p w:rsidR="00EA7892" w:rsidRDefault="00EA7892" w:rsidP="009941A8">
      <w:pPr>
        <w:spacing w:line="276" w:lineRule="auto"/>
        <w:rPr>
          <w:b/>
          <w:bCs/>
          <w:sz w:val="28"/>
          <w:szCs w:val="28"/>
        </w:rPr>
      </w:pPr>
    </w:p>
    <w:p w:rsidR="00EA7892" w:rsidRDefault="00EA7892" w:rsidP="009941A8">
      <w:pPr>
        <w:spacing w:line="276" w:lineRule="auto"/>
        <w:rPr>
          <w:b/>
          <w:bCs/>
          <w:sz w:val="28"/>
          <w:szCs w:val="28"/>
        </w:rPr>
      </w:pPr>
    </w:p>
    <w:p w:rsidR="00EA7892" w:rsidRDefault="00EA7892" w:rsidP="00C70C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941A8">
        <w:rPr>
          <w:b/>
          <w:bCs/>
          <w:color w:val="000000"/>
          <w:sz w:val="28"/>
          <w:szCs w:val="28"/>
        </w:rPr>
        <w:t>. Выполнение</w:t>
      </w:r>
      <w:r>
        <w:rPr>
          <w:b/>
          <w:bCs/>
          <w:sz w:val="28"/>
          <w:szCs w:val="28"/>
        </w:rPr>
        <w:t xml:space="preserve"> и защита выпускной квалификационной работы</w:t>
      </w:r>
    </w:p>
    <w:p w:rsidR="00EA7892" w:rsidRDefault="00EA7892" w:rsidP="00C70C99">
      <w:pPr>
        <w:spacing w:line="276" w:lineRule="auto"/>
        <w:jc w:val="center"/>
        <w:rPr>
          <w:b/>
          <w:bCs/>
          <w:sz w:val="28"/>
          <w:szCs w:val="28"/>
        </w:rPr>
      </w:pPr>
    </w:p>
    <w:p w:rsidR="00EA7892" w:rsidRDefault="00EA7892" w:rsidP="004601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9203C">
        <w:rPr>
          <w:b/>
          <w:bCs/>
          <w:sz w:val="28"/>
          <w:szCs w:val="28"/>
        </w:rPr>
        <w:t>.1.</w:t>
      </w:r>
      <w:r>
        <w:rPr>
          <w:sz w:val="28"/>
          <w:szCs w:val="28"/>
        </w:rPr>
        <w:t xml:space="preserve"> Выпускная квалификационная работа является одной из форм  аттестационных испытаний выпускников, завершающих обучение по основной </w:t>
      </w:r>
      <w:r>
        <w:rPr>
          <w:sz w:val="28"/>
          <w:szCs w:val="28"/>
        </w:rPr>
        <w:lastRenderedPageBreak/>
        <w:t>профессиональной образовательной программе по специальности «Лечебное дело» и проводится в соответствии с «</w:t>
      </w:r>
      <w:r w:rsidR="00460138" w:rsidRPr="00460138">
        <w:rPr>
          <w:bCs/>
          <w:sz w:val="28"/>
          <w:szCs w:val="28"/>
        </w:rPr>
        <w:t>Порядк</w:t>
      </w:r>
      <w:r w:rsidRPr="00460138">
        <w:rPr>
          <w:bCs/>
          <w:sz w:val="28"/>
          <w:szCs w:val="28"/>
        </w:rPr>
        <w:t>ом</w:t>
      </w:r>
      <w:r w:rsidR="00460138" w:rsidRPr="00460138">
        <w:rPr>
          <w:bCs/>
          <w:sz w:val="28"/>
          <w:szCs w:val="28"/>
        </w:rPr>
        <w:t xml:space="preserve"> </w:t>
      </w:r>
      <w:r w:rsidRPr="00460138">
        <w:rPr>
          <w:bCs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="00460138" w:rsidRPr="00460138">
        <w:rPr>
          <w:bCs/>
          <w:sz w:val="28"/>
          <w:szCs w:val="28"/>
        </w:rPr>
        <w:t xml:space="preserve"> </w:t>
      </w:r>
      <w:r w:rsidRPr="00460138">
        <w:rPr>
          <w:bCs/>
          <w:sz w:val="28"/>
          <w:szCs w:val="28"/>
        </w:rPr>
        <w:t>в  КГБПОУ «Рубцовский медицинский колледж»</w:t>
      </w:r>
      <w:r w:rsidR="0046013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 «Положением о выпускной квалификационной работе».</w:t>
      </w:r>
    </w:p>
    <w:p w:rsidR="00EA7892" w:rsidRPr="00AA3CAA" w:rsidRDefault="00EA7892" w:rsidP="00C70C99">
      <w:pPr>
        <w:spacing w:line="276" w:lineRule="auto"/>
        <w:ind w:firstLine="567"/>
        <w:jc w:val="both"/>
        <w:rPr>
          <w:sz w:val="28"/>
          <w:szCs w:val="28"/>
        </w:rPr>
      </w:pPr>
      <w:r w:rsidRPr="00AA3CAA">
        <w:rPr>
          <w:b/>
          <w:bCs/>
          <w:sz w:val="28"/>
          <w:szCs w:val="28"/>
        </w:rPr>
        <w:t>2.2.</w:t>
      </w:r>
      <w:r w:rsidRPr="00AA3CAA">
        <w:rPr>
          <w:sz w:val="28"/>
          <w:szCs w:val="28"/>
        </w:rPr>
        <w:t xml:space="preserve"> Выполнение выпускной квалификационной работы призвано способствовать систематизации и закреплению полученных студентов знаний, умений и практического опыта.</w:t>
      </w:r>
    </w:p>
    <w:p w:rsidR="00EA7892" w:rsidRPr="00AA3CAA" w:rsidRDefault="00EA7892" w:rsidP="00C70C99">
      <w:pPr>
        <w:spacing w:line="276" w:lineRule="auto"/>
        <w:ind w:firstLine="567"/>
        <w:jc w:val="both"/>
        <w:rPr>
          <w:sz w:val="28"/>
          <w:szCs w:val="28"/>
        </w:rPr>
      </w:pPr>
      <w:r w:rsidRPr="00AA3CAA">
        <w:rPr>
          <w:b/>
          <w:bCs/>
          <w:sz w:val="28"/>
          <w:szCs w:val="28"/>
        </w:rPr>
        <w:t>2.3.</w:t>
      </w:r>
      <w:r w:rsidRPr="00AA3CAA">
        <w:rPr>
          <w:sz w:val="28"/>
          <w:szCs w:val="28"/>
        </w:rPr>
        <w:t xml:space="preserve"> Защита выпускной квалификационной работы проводится с целью выявления соответствующего уровня и качества подготовки выпускников требованиям Федерального государственного образованного стандарта и готовности выпускников к профессиональной деятельности.</w:t>
      </w:r>
    </w:p>
    <w:p w:rsidR="00EA7892" w:rsidRPr="00AA3CAA" w:rsidRDefault="00EA7892" w:rsidP="00C70C99">
      <w:pPr>
        <w:spacing w:line="276" w:lineRule="auto"/>
        <w:ind w:firstLine="567"/>
        <w:jc w:val="both"/>
        <w:rPr>
          <w:sz w:val="28"/>
          <w:szCs w:val="28"/>
        </w:rPr>
      </w:pPr>
      <w:r w:rsidRPr="00AA3CAA">
        <w:rPr>
          <w:b/>
          <w:bCs/>
          <w:sz w:val="28"/>
          <w:szCs w:val="28"/>
        </w:rPr>
        <w:t>2.4.</w:t>
      </w:r>
      <w:r w:rsidRPr="00AA3CAA">
        <w:rPr>
          <w:sz w:val="28"/>
          <w:szCs w:val="28"/>
        </w:rPr>
        <w:t xml:space="preserve"> Выпускная квалификационная работа выполняется в форме дипломной  работы или дипломного проекта.</w:t>
      </w:r>
    </w:p>
    <w:p w:rsidR="00EA7892" w:rsidRDefault="00EA7892" w:rsidP="004E29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9203C">
        <w:rPr>
          <w:b/>
          <w:bCs/>
          <w:sz w:val="28"/>
          <w:szCs w:val="28"/>
        </w:rPr>
        <w:t>.5.</w:t>
      </w:r>
      <w:r w:rsidRPr="004E29A7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Выпускная квалификационная работа</w:t>
      </w:r>
      <w:r w:rsidRPr="004E29A7">
        <w:rPr>
          <w:sz w:val="28"/>
          <w:szCs w:val="28"/>
        </w:rPr>
        <w:t xml:space="preserve"> должна иметь  актуальность, новизну и практическую значимость. Темы выпускных квалификационных работ  определяются </w:t>
      </w:r>
      <w:r>
        <w:rPr>
          <w:sz w:val="28"/>
          <w:szCs w:val="28"/>
        </w:rPr>
        <w:t>колледжем</w:t>
      </w:r>
      <w:r w:rsidRPr="004E29A7">
        <w:rPr>
          <w:sz w:val="28"/>
          <w:szCs w:val="28"/>
        </w:rPr>
        <w:t xml:space="preserve">, при этом тематика выпускных квалификационных работ должна соответствовать содержанию одного или нескольких профессиональных модулей, входящих в образовательную программу </w:t>
      </w:r>
      <w:r>
        <w:rPr>
          <w:sz w:val="28"/>
          <w:szCs w:val="28"/>
        </w:rPr>
        <w:t>специальности  «Лечебное дело»</w:t>
      </w:r>
      <w:r w:rsidRPr="004E29A7">
        <w:rPr>
          <w:sz w:val="28"/>
          <w:szCs w:val="28"/>
        </w:rPr>
        <w:t>.</w:t>
      </w:r>
    </w:p>
    <w:p w:rsidR="00EA7892" w:rsidRDefault="00EA7892" w:rsidP="004E29A7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2F1B">
        <w:rPr>
          <w:b/>
          <w:sz w:val="28"/>
          <w:szCs w:val="28"/>
        </w:rPr>
        <w:t>2</w:t>
      </w:r>
      <w:r w:rsidRPr="0009203C">
        <w:rPr>
          <w:b/>
          <w:bCs/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5D48BE">
        <w:rPr>
          <w:sz w:val="28"/>
          <w:szCs w:val="28"/>
        </w:rPr>
        <w:t xml:space="preserve">Темы выпускной квалификационной работы разрабатываются преподавателями </w:t>
      </w:r>
      <w:r>
        <w:rPr>
          <w:sz w:val="28"/>
          <w:szCs w:val="28"/>
        </w:rPr>
        <w:t xml:space="preserve">колледжа </w:t>
      </w:r>
      <w:r w:rsidRPr="005D48BE">
        <w:rPr>
          <w:sz w:val="28"/>
          <w:szCs w:val="28"/>
        </w:rPr>
        <w:t>совместно с работодателями, рассматриваются соответствующими цикловыми комиссиями и утверждаются методическим советом.</w:t>
      </w:r>
    </w:p>
    <w:p w:rsidR="00EA7892" w:rsidRDefault="00EA7892" w:rsidP="004E29A7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2F1B">
        <w:rPr>
          <w:b/>
          <w:sz w:val="28"/>
          <w:szCs w:val="28"/>
        </w:rPr>
        <w:t>2</w:t>
      </w:r>
      <w:r w:rsidRPr="0009203C">
        <w:rPr>
          <w:b/>
          <w:bCs/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5D48BE"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порядке, установленном </w:t>
      </w:r>
      <w:r>
        <w:rPr>
          <w:sz w:val="28"/>
          <w:szCs w:val="28"/>
        </w:rPr>
        <w:t>колледжем</w:t>
      </w:r>
      <w:r w:rsidRPr="005D48BE">
        <w:rPr>
          <w:sz w:val="28"/>
          <w:szCs w:val="28"/>
        </w:rPr>
        <w:t>, вплоть до предложения своей тематики с необходимым обоснованием целесообразности ее разработки.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</w:t>
      </w:r>
      <w:r>
        <w:rPr>
          <w:sz w:val="28"/>
          <w:szCs w:val="28"/>
        </w:rPr>
        <w:t xml:space="preserve"> по специальности  «Лечебное дело»</w:t>
      </w:r>
      <w:r w:rsidRPr="005D48BE">
        <w:rPr>
          <w:sz w:val="28"/>
          <w:szCs w:val="28"/>
        </w:rPr>
        <w:t>.</w:t>
      </w:r>
    </w:p>
    <w:p w:rsidR="00EA7892" w:rsidRDefault="00EA7892" w:rsidP="004E29A7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 w:rsidRPr="0009203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Pr="0009203C">
        <w:rPr>
          <w:b/>
          <w:bCs/>
          <w:sz w:val="28"/>
          <w:szCs w:val="28"/>
        </w:rPr>
        <w:t>.8.</w:t>
      </w:r>
      <w:r>
        <w:rPr>
          <w:sz w:val="28"/>
          <w:szCs w:val="28"/>
        </w:rPr>
        <w:t xml:space="preserve"> Перечень тем выпускной квалификационной работы и проверяемые в ходе выполнения и защиты профессиональные компетенции и общие компетенции.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</w:tblGrid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both"/>
              <w:rPr>
                <w:color w:val="000000" w:themeColor="text1"/>
                <w:sz w:val="28"/>
                <w:szCs w:val="28"/>
              </w:rPr>
            </w:pPr>
            <w:r w:rsidRPr="00B45987">
              <w:rPr>
                <w:b/>
                <w:color w:val="000000" w:themeColor="text1"/>
                <w:szCs w:val="32"/>
              </w:rPr>
              <w:t>Профессиональные модули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both"/>
              <w:rPr>
                <w:color w:val="000000" w:themeColor="text1"/>
                <w:sz w:val="28"/>
                <w:szCs w:val="28"/>
              </w:rPr>
            </w:pPr>
            <w:r w:rsidRPr="00B45987">
              <w:rPr>
                <w:b/>
                <w:color w:val="000000" w:themeColor="text1"/>
                <w:szCs w:val="32"/>
              </w:rPr>
              <w:t>Темы выпускных квалификационных работ</w:t>
            </w: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Cs w:val="32"/>
              </w:rPr>
            </w:pPr>
            <w:r w:rsidRPr="00B45987">
              <w:rPr>
                <w:b/>
                <w:color w:val="000000" w:themeColor="text1"/>
                <w:szCs w:val="32"/>
              </w:rPr>
              <w:t>ПМ 01</w:t>
            </w:r>
          </w:p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Cs w:val="32"/>
              </w:rPr>
            </w:pPr>
            <w:r w:rsidRPr="00B45987">
              <w:rPr>
                <w:b/>
                <w:color w:val="000000" w:themeColor="text1"/>
                <w:szCs w:val="32"/>
              </w:rPr>
              <w:t>(Диагностическая деятельность)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инструментальные методы исследования, применяемые в ЛПУ г.</w:t>
            </w:r>
            <w:r w:rsidR="001C045D" w:rsidRPr="00B45987">
              <w:rPr>
                <w:color w:val="000000" w:themeColor="text1"/>
                <w:sz w:val="28"/>
              </w:rPr>
              <w:t xml:space="preserve"> </w:t>
            </w:r>
            <w:r w:rsidRPr="00B45987">
              <w:rPr>
                <w:color w:val="000000" w:themeColor="text1"/>
                <w:sz w:val="28"/>
              </w:rPr>
              <w:t>Рубцовска при заболеваниях желудочно-кишечного тракта.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инструментальные методы исследования, применяемые в ЛПУ г. Рубцовска при заболеваниях сердечно-сосудистой системы.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Современные методы обследования пациентов с </w:t>
            </w:r>
            <w:r w:rsidRPr="00B45987">
              <w:rPr>
                <w:color w:val="000000" w:themeColor="text1"/>
                <w:sz w:val="28"/>
              </w:rPr>
              <w:lastRenderedPageBreak/>
              <w:t>заболеваниями сердечно – сосудистой системы. Роль медицинского работника среднего звена в подготовке пациентов.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tabs>
                <w:tab w:val="left" w:pos="409"/>
                <w:tab w:val="left" w:pos="993"/>
              </w:tabs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методы рентгенологической и лучевой диагностики, применяемые в кардиологии.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методы рентгенологической и лучевой диагностики, применяемые в пульмонологии.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Осуществление лечебно-диагностических вмешательств при заболеваниях МВС.</w:t>
            </w:r>
          </w:p>
          <w:p w:rsidR="00D32D8C" w:rsidRPr="00B45987" w:rsidRDefault="00D32D8C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Направления  деятельности фельдшера  в обеспечении качества жизни детей и подростков с заболеваниями МВС у 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 ФАПа, детской поликлиники в профилактике детских капельных инфекций.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Лечебно-диагностический процесс при анемиях в пожилом возрасте.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подходы к обследованию и лечению лейкозов. План мероприятий по уходу за пациентами.</w:t>
            </w:r>
          </w:p>
          <w:p w:rsidR="00EA7892" w:rsidRPr="00B45987" w:rsidRDefault="009C77C5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 фельдшера дошкольного учреждения в профилактике инфекционных  заболеваний у детей с учетом особенностей эпидемиологической ситуации, обусловленной  распространением новой коронавирусной инфекции</w:t>
            </w:r>
            <w:r w:rsidR="00EA7892" w:rsidRPr="00B45987">
              <w:rPr>
                <w:color w:val="000000" w:themeColor="text1"/>
                <w:sz w:val="28"/>
              </w:rPr>
              <w:t>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Проведение обследования пациентов и диагностика во фтизиатрии. Роль фельдшера.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Кардиоэмболические ишемические инсульты. Роль фельдшера в диагностике и лечении.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 и лечении невралгии тройничного нерва.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Эффективность использования методов бактериологической диагностики на амбулаторном и стационарном этапах лечения.</w:t>
            </w:r>
          </w:p>
          <w:p w:rsidR="00D32D8C" w:rsidRPr="00B45987" w:rsidRDefault="00D32D8C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Бактериологический контроль назначения и эффективности применения антибактериальной терапии   при пневмониях различной этиологии, в том числе с учетом  необходимости обследования пациентов с новой коронавирусной инфекцией.  (по данным КГБУЗ "ГБ №2").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Бактериологический контроль эффективности применения антибактериальной терапии пиелонефритов (по данным КГБУЗ "ГБ №2").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Бактериологический контроль эффективности применения антибактериальной терапии  в гинекологии (по данным КГБУЗ "ГБ №2").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8"/>
              </w:numPr>
              <w:suppressAutoHyphens/>
              <w:ind w:left="283" w:hanging="357"/>
              <w:contextualSpacing/>
              <w:jc w:val="both"/>
              <w:rPr>
                <w:b/>
                <w:color w:val="000000" w:themeColor="text1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Изучение зависимости влияния региональных факторов на  онкологическую заболеваемость населения</w:t>
            </w: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Cs w:val="32"/>
              </w:rPr>
            </w:pPr>
            <w:r w:rsidRPr="00B45987">
              <w:rPr>
                <w:b/>
                <w:color w:val="000000" w:themeColor="text1"/>
                <w:szCs w:val="32"/>
              </w:rPr>
              <w:lastRenderedPageBreak/>
              <w:t>ПМ 02</w:t>
            </w:r>
          </w:p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Cs w:val="32"/>
              </w:rPr>
            </w:pPr>
            <w:r w:rsidRPr="00B45987">
              <w:rPr>
                <w:b/>
                <w:color w:val="000000" w:themeColor="text1"/>
                <w:szCs w:val="32"/>
              </w:rPr>
              <w:t>(Лечебная деятельность)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обеспечении качества жизни у пациентов с ишемической болезнью сердца.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обеспечении качества жизни у пациентов с </w:t>
            </w:r>
            <w:r w:rsidRPr="00B45987">
              <w:rPr>
                <w:color w:val="000000" w:themeColor="text1"/>
                <w:sz w:val="28"/>
              </w:rPr>
              <w:lastRenderedPageBreak/>
              <w:t>артериальной гипертензией.</w:t>
            </w:r>
          </w:p>
          <w:p w:rsidR="00E70189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обеспечении качества жизни у пациентов с сахарным диабетом.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обеспечении качества жизни у пациентов с хронической болезнью почек.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оказании помощи детям страдающих сахарным диабетом.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оказании помощи детям с хроническими гастритами.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оказании помощи детям с бронхиальной астмой.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оказании помощи детям с ревматоидным артритом.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uppressAutoHyphens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Направления  деятельности фельдшера при артритах у детей. 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оказании помощи детям с пиелонефритом.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Актуальные вопросы лечения  железодефицитных состояний у 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Особенности ведения больных с сахарным диабетом в гериатрической практике.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аспекты оказания помощи пациентам с ВИЧ инфекцией.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Организация ухода и поддержание жизнедеятельности пациентов при заболеваниях щитовидной железы.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Направления  деятельности фельдшера при язвенной болезни желудка и 12 перстной кишки.</w:t>
            </w:r>
          </w:p>
          <w:p w:rsidR="009C77C5" w:rsidRPr="00B45987" w:rsidRDefault="009C77C5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оказании помощи детям  с язвенной болезнью желудка и 12 перстной кишки.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Актуальные вопросы лечения  железодефицитных состояний</w:t>
            </w:r>
            <w:r w:rsidR="009C77C5" w:rsidRPr="00B45987">
              <w:rPr>
                <w:color w:val="000000" w:themeColor="text1"/>
                <w:sz w:val="28"/>
              </w:rPr>
              <w:t xml:space="preserve"> у детей</w:t>
            </w:r>
            <w:r w:rsidRPr="00B45987">
              <w:rPr>
                <w:color w:val="000000" w:themeColor="text1"/>
                <w:sz w:val="28"/>
              </w:rPr>
              <w:t>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Направление деятельности фельдшера при анемиях в детском возрасте.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лечебном процессе при сахарном диабете у пожилых.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лечебном процессе при бронхиальной астме. 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лечебно - диагностическом процессе при пневмонии.</w:t>
            </w:r>
          </w:p>
          <w:p w:rsidR="00EA7892" w:rsidRPr="00B45987" w:rsidRDefault="00AE2DD1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Направления деятельности фельдшера при  пневмониях в детском возрасте в условиях распространения новой коронавирусной инфекции</w:t>
            </w:r>
            <w:r w:rsidR="00EA7892" w:rsidRPr="00B45987">
              <w:rPr>
                <w:color w:val="000000" w:themeColor="text1"/>
                <w:sz w:val="28"/>
              </w:rPr>
              <w:t>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лечебном процессе при плевритах. 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лечебном процессе при бронхитах. </w:t>
            </w:r>
          </w:p>
          <w:p w:rsidR="009C77C5" w:rsidRPr="00B45987" w:rsidRDefault="009C77C5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оказании помощи детям с бронхиальной астмой.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лечения гипербилирубинемий у детей на педиатрическом участке.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lastRenderedPageBreak/>
              <w:t>Роль фельдшера в организации оказания помощи детям с младенческой регургитацией.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 и лечении ацетонемических состояний у 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Лечение ВИЧ-инфекции у 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Актуальные вопросы  лечебного процесса при заболеваниях печени.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Деятельность фельдшера в оказании медицинской помощи при язвенной болезни 12-перстной кишки. </w:t>
            </w:r>
          </w:p>
          <w:p w:rsidR="009C77C5" w:rsidRPr="00B45987" w:rsidRDefault="009C77C5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Направления  деятельности фельдшера  в обеспечении качества жизни детей и подростков с хроническими гастритами.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Деятельность фельдшера в оказании медицинской помощи при бронхиальной астме. 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Участие фельдшера в организации медицинской помощи при гипертонической болезни. 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Участие фельдшера в организации медицинской помощи при хроническом бронхите. 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лечебно-диагностическом и реабилитационном процессе при кишечных инфекциях.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 и лечении кишечных инфекций.</w:t>
            </w:r>
          </w:p>
          <w:p w:rsidR="00EA7892" w:rsidRPr="00B45987" w:rsidRDefault="00EA7892" w:rsidP="00D5627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диагностике и лечении вирусных гепатитов.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лечебно-диагностическом и реабилитационном процессе при парентеральных гепатитах.</w:t>
            </w:r>
          </w:p>
          <w:p w:rsidR="00EA7892" w:rsidRPr="00B45987" w:rsidRDefault="009C77C5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лечении последствий перинатальных поражений ЦНС у детей</w:t>
            </w:r>
            <w:r w:rsidR="00EA7892" w:rsidRPr="00B45987">
              <w:rPr>
                <w:color w:val="000000" w:themeColor="text1"/>
                <w:sz w:val="28"/>
              </w:rPr>
              <w:t>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Диабетическая невропатия, диагностика, лечение, профилактика, роль фельдшера.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Ранняя диагностика и комплексное лечение детского церебрального паралича.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Немедикаментозные методы лечения заболеваний периферической нервной системы.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лечении и профилактике хронической недостаточности мозгового кровообращения у лиц пожилого возраста.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лечении и профилактике деменции.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Болезнь Альцгеймера, диагностика, лечение, профилактика, роль фельдшера.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Основные принципы оказания лечебной помощи больным с повреждениями позвоночника и спинного мозга, роль фельдшера.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lastRenderedPageBreak/>
              <w:t>Алкогольная полиневропатия, патогенез, клиника, лечение.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Посттравматическая энцефалопатия, диагностика, лечение.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Цереброваскулярная болезнь у пожилых. Роль фельдшера в диагностике и лечении заболевания.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Астенический  синдром в практике фельдшера.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 и лечении хронической головной боли.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лечении постинсультной спастичности.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лечении и профилактике панических атак.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Хроническая вертебробазиллярная недостаточность. Роль фельдшера в лечении и диагностике.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 и лечении «тунельных синдромов».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возможности лечения и профилактики инсомнии.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Менингит, этиология, патогенез, лечение, профилактика, роль фельдшера скорой помощи в диагностике менингитов.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Клещевой энцефалит, этиология, патогенез, лечение, профилактика, роль фельдшера ФАПа в диагностике клещевого энцефалита.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диагностике, лечении и профилактике воздушно-капельных инфекций.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диагностике, лечении и профилактике клещевого риккетсиоза.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9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Климактерический синдром у женщин и мужчин.</w:t>
            </w: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Cs w:val="32"/>
              </w:rPr>
            </w:pPr>
            <w:r w:rsidRPr="00B45987">
              <w:rPr>
                <w:b/>
                <w:color w:val="000000" w:themeColor="text1"/>
                <w:szCs w:val="32"/>
              </w:rPr>
              <w:lastRenderedPageBreak/>
              <w:t>Пм 03</w:t>
            </w:r>
          </w:p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 w:val="24"/>
                <w:szCs w:val="24"/>
              </w:rPr>
            </w:pPr>
            <w:r w:rsidRPr="00B45987">
              <w:rPr>
                <w:b/>
                <w:color w:val="000000" w:themeColor="text1"/>
                <w:sz w:val="24"/>
                <w:szCs w:val="24"/>
              </w:rPr>
              <w:t>Неотложная медицинская помощь на догоспита</w:t>
            </w:r>
            <w:bookmarkStart w:id="75" w:name="_GoBack"/>
            <w:bookmarkEnd w:id="75"/>
            <w:r w:rsidRPr="00B45987">
              <w:rPr>
                <w:b/>
                <w:color w:val="000000" w:themeColor="text1"/>
                <w:sz w:val="24"/>
                <w:szCs w:val="24"/>
              </w:rPr>
              <w:t>льном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коматозных состояниях.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гипертоническом кризе.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гипертермическом синдроме.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отравлениях.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бронхообструктивном синдроме.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lastRenderedPageBreak/>
              <w:t>Неотложная медицинская помощь на догоспитальном этапе при переломах костей.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острых нарушениях мозгового кровообращения.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 xml:space="preserve">Неотложная медицинская помощь на догоспитальном этапе при инфаркте миокарда с подъемом интервала </w:t>
            </w:r>
            <w:r w:rsidRPr="00B45987">
              <w:rPr>
                <w:color w:val="000000" w:themeColor="text1"/>
                <w:sz w:val="28"/>
                <w:szCs w:val="32"/>
                <w:lang w:val="en-US"/>
              </w:rPr>
              <w:t>ST</w:t>
            </w:r>
            <w:r w:rsidRPr="00B45987">
              <w:rPr>
                <w:color w:val="000000" w:themeColor="text1"/>
                <w:sz w:val="28"/>
                <w:szCs w:val="32"/>
              </w:rPr>
              <w:t>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в приступном периоде бронхиальной астмы.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развитии острых аллергических реакций.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Изучение эффективности оказания неотложной медицинской помощи на догоспитальном этапе при остром коронарном синдроме.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0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Неотложная медицинская помощь на догоспитальном этапе при развитии неотложных состояний в акушерстве и гинекологии.</w:t>
            </w: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 w:val="24"/>
                <w:szCs w:val="24"/>
              </w:rPr>
            </w:pPr>
            <w:r w:rsidRPr="00B45987">
              <w:rPr>
                <w:b/>
                <w:color w:val="000000" w:themeColor="text1"/>
                <w:sz w:val="24"/>
                <w:szCs w:val="24"/>
              </w:rPr>
              <w:lastRenderedPageBreak/>
              <w:t>ПМ 04 «Профилактическая деятельность»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 фельдшера дошкольного учреждения в профилактике заболеваний у 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«Центров здоровья» в повышении качества жизни пациента.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профилактике осложнений у пациентов с сахарным диабетом.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профилактике осложнений у пациентов в постинфарктный период.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профилактике железодефицитной анемии у пациентов с язвенной болезнью желудка.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Качество жизни пациентов сахарным диабетом. Роль фельдшера в работе школ сахарного диабета.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 ФАПа,  детской поликлиники в профилактике детских капельных инфекций.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профилактике заболеваний опорно-двигательного аппарата у 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профилактике гипертензии.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вскармливания детей 1 года жизни.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Психологические и этикодеонтологические аспекты при оказании медицинской помощи.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lastRenderedPageBreak/>
              <w:t>Роль среднего медперсонала инфекционного отделения в обеспечении инфекционной безопасности при работе с биологическими жидкостями и медицинскими отходами.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работы школы для больных с артериальной гипертензией.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работы школы для больных с бронхиальной астмой.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и осуществлении реабилитационных мероприятий у больных с ИБС.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Направление деятельности фельдшера у больных с ХОБЛ.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работы школы для больных с сахарным диабетом.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организации рационального вскармливания детей 1 года жизни.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Профилактика туберкулеза у ВИЧ-инфицированных.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Профилактика профессионального инфицирования ВИЧ при медицинских манипуляциях.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Профилактика передачи ВИЧ от матери к ребенку.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Использование методов бактериологической диагностики для обеспечения инфекционной безопасности в отделениях КГБУЗ «ГБ №2».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Участие фельдшера в терапевтическом обучении пациентов с сахарным диабетом 2 типа.</w:t>
            </w:r>
          </w:p>
          <w:p w:rsidR="00EA7892" w:rsidRPr="00B45987" w:rsidRDefault="00734511" w:rsidP="00D5627E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28"/>
              </w:rPr>
              <w:t>Бережливое производство в медицинской организации</w:t>
            </w:r>
            <w:r w:rsidR="00EA7892" w:rsidRPr="00B45987">
              <w:rPr>
                <w:color w:val="000000" w:themeColor="text1"/>
                <w:sz w:val="28"/>
              </w:rPr>
              <w:t>.</w:t>
            </w:r>
          </w:p>
          <w:p w:rsidR="00EA7892" w:rsidRPr="00B45987" w:rsidRDefault="00734511" w:rsidP="00321369">
            <w:pPr>
              <w:pStyle w:val="a4"/>
              <w:numPr>
                <w:ilvl w:val="0"/>
                <w:numId w:val="11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  <w:szCs w:val="28"/>
              </w:rPr>
              <w:t>Биологические ритмы как здоровьеформирующая основа рационального режима дня</w:t>
            </w:r>
            <w:r w:rsidR="00EA7892" w:rsidRPr="00B45987">
              <w:rPr>
                <w:color w:val="000000" w:themeColor="text1"/>
                <w:sz w:val="28"/>
              </w:rPr>
              <w:t>.</w:t>
            </w: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 w:val="24"/>
                <w:szCs w:val="24"/>
              </w:rPr>
            </w:pPr>
            <w:r w:rsidRPr="00B45987">
              <w:rPr>
                <w:b/>
                <w:color w:val="000000" w:themeColor="text1"/>
                <w:sz w:val="24"/>
                <w:szCs w:val="24"/>
              </w:rPr>
              <w:lastRenderedPageBreak/>
              <w:t>ПМ 05</w:t>
            </w:r>
          </w:p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 w:val="24"/>
                <w:szCs w:val="24"/>
              </w:rPr>
            </w:pPr>
            <w:r w:rsidRPr="00B45987">
              <w:rPr>
                <w:b/>
                <w:color w:val="000000" w:themeColor="text1"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Качество жизни, как критерий эффективности медицинского ухода у детей с онкогематологическими заболеваниями.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Роль фельдшера в повышении качества жизни пациентов пожилого и старческого возраста.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Особенности работы фельдшера ФАПа, детской поликлиники  при выхаживании недоношенных детей в амбулаторных условиях.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</w:t>
            </w:r>
            <w:r w:rsidRPr="00B45987">
              <w:rPr>
                <w:color w:val="000000" w:themeColor="text1"/>
                <w:spacing w:val="-1"/>
                <w:sz w:val="28"/>
              </w:rPr>
              <w:t>в д</w:t>
            </w:r>
            <w:r w:rsidRPr="00B45987">
              <w:rPr>
                <w:color w:val="000000" w:themeColor="text1"/>
                <w:sz w:val="28"/>
              </w:rPr>
              <w:t xml:space="preserve">испансеризации и реабилитации </w:t>
            </w:r>
            <w:r w:rsidRPr="00B45987">
              <w:rPr>
                <w:color w:val="000000" w:themeColor="text1"/>
                <w:spacing w:val="-2"/>
                <w:sz w:val="28"/>
              </w:rPr>
              <w:t xml:space="preserve">часто болеющих </w:t>
            </w:r>
            <w:r w:rsidRPr="00B45987">
              <w:rPr>
                <w:color w:val="000000" w:themeColor="text1"/>
                <w:spacing w:val="-1"/>
                <w:sz w:val="28"/>
              </w:rPr>
              <w:t>детей.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Организация и осуществление реабилитационных </w:t>
            </w:r>
            <w:r w:rsidRPr="00B45987">
              <w:rPr>
                <w:color w:val="000000" w:themeColor="text1"/>
                <w:sz w:val="28"/>
              </w:rPr>
              <w:lastRenderedPageBreak/>
              <w:t xml:space="preserve">мероприятий при ИБС.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Организация  ухода для поддержания качества жизни пациентам при нагноительных заболеваниях органов дыхания.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Осуществление реабилитационных мероприятий за гериатрическими пациентами (практический анализ осуществления медицинского  ухода за пациентами).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Роль фельдшера в организации работы в школе бронхиальной астмы.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Осуществление реабилитационных мероприятий при гипертонической болезни.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Профилактическая деятельность фельдшера при хроническом бронхите.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Принципы реабилитации больных при заболеваниях органов движения.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Осуществление паллиативной помощи при раке легких.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Особенности лечебно-диагностического и реабилитационного процесса при ВИЧ-инфекции.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Медико-социальная работа с онкологическими больными.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Медико-социальная работа с лицами, страдающими наркозависимостью.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Правовые основы медико-социальной экспертизы.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Социальная реабилитация детей с нарушением опорно-двигательного аппарата.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Лица с ограниченными возможностями пожилого возраста и их медико-социальная реабилитация.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пациентов с ишемической болезнью сердца.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</w:t>
            </w:r>
            <w:r w:rsidRPr="00B45987">
              <w:rPr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B45987">
              <w:rPr>
                <w:color w:val="000000" w:themeColor="text1"/>
                <w:sz w:val="28"/>
                <w:szCs w:val="32"/>
              </w:rPr>
              <w:t>пациентов с заболеваниями опорно-двигательного аппарата.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пациентов с нарушением зрения.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при травмах позвоночника.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пациентов после инсульта.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пациентов при заболеваниях дыхательной системы.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lastRenderedPageBreak/>
              <w:t>Медико-социальная реабилитация пациентов при заболеваниях почек.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пациентов при заболеваниях эндокринной системы.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беременных женщин.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у пожилых людей.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Медико-социальная реабилитация при заболеваниях органов пищеварения.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детей, перенесших родовые травмы нервной системы.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больных, перенесших инсульт.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больных, страдающих остеохондрозом позвоночника на шейном уровне.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больных, страдающих остеохондрозом позвоночника на поясничном уровне.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больных, страдающих вегето-сосудистой дистонией.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больных, страдающих мигренью.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  <w:szCs w:val="32"/>
              </w:rPr>
              <w:t>Роль фельдшера в реабилитации больных, страдающих внутричерепной гипертензией.</w:t>
            </w:r>
          </w:p>
          <w:p w:rsidR="00AC0BC4" w:rsidRPr="00B45987" w:rsidRDefault="00AC0BC4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45987">
              <w:rPr>
                <w:color w:val="000000" w:themeColor="text1"/>
                <w:sz w:val="28"/>
                <w:szCs w:val="28"/>
              </w:rPr>
              <w:t>Дыхательные упражнения и современные дыхательные системы в лечебной физкультуре.</w:t>
            </w:r>
          </w:p>
          <w:p w:rsidR="00AC0BC4" w:rsidRPr="00B45987" w:rsidRDefault="00AC0BC4" w:rsidP="00D5627E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45987">
              <w:rPr>
                <w:color w:val="000000" w:themeColor="text1"/>
                <w:sz w:val="28"/>
                <w:szCs w:val="28"/>
              </w:rPr>
              <w:t>Лечебная физкультура и массаж при мышечной кривошее.</w:t>
            </w:r>
          </w:p>
          <w:p w:rsidR="00AC0BC4" w:rsidRPr="00B45987" w:rsidRDefault="00AC0BC4" w:rsidP="00E32A9C">
            <w:pPr>
              <w:pStyle w:val="a4"/>
              <w:numPr>
                <w:ilvl w:val="0"/>
                <w:numId w:val="12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45987">
              <w:rPr>
                <w:color w:val="000000" w:themeColor="text1"/>
                <w:sz w:val="28"/>
                <w:szCs w:val="28"/>
              </w:rPr>
              <w:t>Использование метода биологической обратной связи в лечебной физкультуре.</w:t>
            </w: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 w:val="24"/>
                <w:szCs w:val="24"/>
              </w:rPr>
            </w:pPr>
            <w:r w:rsidRPr="00B45987">
              <w:rPr>
                <w:b/>
                <w:color w:val="000000" w:themeColor="text1"/>
                <w:sz w:val="24"/>
                <w:szCs w:val="32"/>
              </w:rPr>
              <w:lastRenderedPageBreak/>
              <w:t>ПМ 06 «Организационно-аналитическая деятельность»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Структура заболеваемости и особенности социального статуса пациентов при циррозе печени.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Распространенность аллергических заболеваний среди взрослых. 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Эмоциональная саморегуляция в практике работы среднего медперсонала.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Профессиональная деятельность фельдшера ФАПа.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Диспансеризация. Виды. Функции фельдшера при </w:t>
            </w:r>
            <w:r w:rsidRPr="00B45987">
              <w:rPr>
                <w:color w:val="000000" w:themeColor="text1"/>
                <w:sz w:val="28"/>
              </w:rPr>
              <w:lastRenderedPageBreak/>
              <w:t>диспансеризации населения.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>Организация работы фельдшера в  кабинете инфекционных заболеваний поликлиники.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13"/>
              </w:numPr>
              <w:spacing w:after="200"/>
              <w:ind w:left="283" w:hanging="357"/>
              <w:contextualSpacing/>
              <w:jc w:val="both"/>
              <w:rPr>
                <w:b/>
                <w:color w:val="000000" w:themeColor="text1"/>
                <w:sz w:val="28"/>
                <w:szCs w:val="32"/>
              </w:rPr>
            </w:pPr>
            <w:r w:rsidRPr="00B45987">
              <w:rPr>
                <w:color w:val="000000" w:themeColor="text1"/>
                <w:sz w:val="28"/>
              </w:rPr>
              <w:t xml:space="preserve">Изучение зависимости влияния региональных факторов на  онкологическую заболеваемость населения. </w:t>
            </w:r>
          </w:p>
          <w:p w:rsidR="00EA7892" w:rsidRPr="00B45987" w:rsidRDefault="00EA7892" w:rsidP="00D5627E">
            <w:pPr>
              <w:pStyle w:val="a4"/>
              <w:spacing w:after="200"/>
              <w:ind w:left="283"/>
              <w:jc w:val="both"/>
              <w:rPr>
                <w:b/>
                <w:color w:val="000000" w:themeColor="text1"/>
                <w:sz w:val="28"/>
                <w:szCs w:val="32"/>
              </w:rPr>
            </w:pPr>
          </w:p>
        </w:tc>
      </w:tr>
      <w:tr w:rsidR="00EA7892" w:rsidRPr="00B45987" w:rsidTr="00D5627E">
        <w:tc>
          <w:tcPr>
            <w:tcW w:w="2410" w:type="dxa"/>
          </w:tcPr>
          <w:p w:rsidR="00EA7892" w:rsidRPr="00B45987" w:rsidRDefault="00EA7892" w:rsidP="00D5627E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rPr>
                <w:b/>
                <w:color w:val="000000" w:themeColor="text1"/>
                <w:sz w:val="24"/>
                <w:szCs w:val="32"/>
              </w:rPr>
            </w:pPr>
            <w:r w:rsidRPr="00B45987">
              <w:rPr>
                <w:b/>
                <w:color w:val="000000" w:themeColor="text1"/>
                <w:sz w:val="24"/>
                <w:szCs w:val="32"/>
              </w:rPr>
              <w:lastRenderedPageBreak/>
              <w:t>ПМ 07 «Выполнение работ по одной или нескольким профессиям рабочих, должностям служащих»</w:t>
            </w:r>
          </w:p>
        </w:tc>
        <w:tc>
          <w:tcPr>
            <w:tcW w:w="8080" w:type="dxa"/>
          </w:tcPr>
          <w:p w:rsidR="00EA7892" w:rsidRPr="00B45987" w:rsidRDefault="00EA7892" w:rsidP="00D5627E">
            <w:pPr>
              <w:pStyle w:val="a4"/>
              <w:numPr>
                <w:ilvl w:val="0"/>
                <w:numId w:val="23"/>
              </w:numPr>
              <w:spacing w:after="200"/>
              <w:ind w:left="31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Морально-этические нормы, правила и принципы поведения медицинских работников.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23"/>
              </w:numPr>
              <w:spacing w:after="200"/>
              <w:ind w:left="31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Современные сестринские технологии. Модели сестринского дела. Использование знаний некоторых моделей сестринского дела при анализе клинической ситуации.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23"/>
              </w:numPr>
              <w:spacing w:after="200"/>
              <w:ind w:left="31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Профилактика профессионального заражения в ЛПУ. Сестринская помощь ВИЧ-инфицированным пациентам.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23"/>
              </w:numPr>
              <w:spacing w:after="200"/>
              <w:ind w:left="31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Обучение родственников уходу за тяжелобольным в домашних условиях.</w:t>
            </w:r>
          </w:p>
          <w:p w:rsidR="00EA7892" w:rsidRPr="00B45987" w:rsidRDefault="00EA7892" w:rsidP="00D5627E">
            <w:pPr>
              <w:pStyle w:val="a4"/>
              <w:numPr>
                <w:ilvl w:val="0"/>
                <w:numId w:val="23"/>
              </w:numPr>
              <w:spacing w:after="200"/>
              <w:ind w:left="317"/>
              <w:contextualSpacing/>
              <w:jc w:val="both"/>
              <w:rPr>
                <w:color w:val="000000" w:themeColor="text1"/>
                <w:sz w:val="28"/>
              </w:rPr>
            </w:pPr>
            <w:r w:rsidRPr="00B45987">
              <w:rPr>
                <w:color w:val="000000" w:themeColor="text1"/>
                <w:sz w:val="28"/>
              </w:rPr>
              <w:t>Профилактика осложнений при инвазивных манипуляциях. Роль среднего медперсонала.</w:t>
            </w:r>
          </w:p>
        </w:tc>
      </w:tr>
    </w:tbl>
    <w:p w:rsidR="00EA7892" w:rsidRPr="00424141" w:rsidRDefault="00EA7892" w:rsidP="004E29A7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color w:val="FF0000"/>
          <w:sz w:val="28"/>
          <w:szCs w:val="28"/>
        </w:rPr>
      </w:pPr>
    </w:p>
    <w:p w:rsidR="00EA7892" w:rsidRPr="00424141" w:rsidRDefault="00EA7892" w:rsidP="00A26811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 w:rsidRPr="00424141">
        <w:rPr>
          <w:color w:val="FF0000"/>
          <w:sz w:val="28"/>
          <w:szCs w:val="28"/>
        </w:rPr>
        <w:tab/>
      </w:r>
      <w:r w:rsidRPr="00702F1B">
        <w:rPr>
          <w:b/>
          <w:color w:val="000000"/>
          <w:sz w:val="28"/>
          <w:szCs w:val="28"/>
        </w:rPr>
        <w:t>2</w:t>
      </w:r>
      <w:r w:rsidRPr="00424141">
        <w:rPr>
          <w:b/>
          <w:bCs/>
          <w:sz w:val="28"/>
          <w:szCs w:val="28"/>
        </w:rPr>
        <w:t>.9.</w:t>
      </w:r>
      <w:r w:rsidRPr="00424141">
        <w:rPr>
          <w:sz w:val="28"/>
          <w:szCs w:val="28"/>
        </w:rPr>
        <w:t xml:space="preserve"> Закрепление тем выпускной квалификационной работы, с указанием руководителей и сроков выполнения оформляется приказом директора колледжа.</w:t>
      </w:r>
    </w:p>
    <w:p w:rsidR="00EA7892" w:rsidRDefault="00EA7892" w:rsidP="00A26811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napToGrid w:val="0"/>
          <w:sz w:val="28"/>
          <w:szCs w:val="28"/>
        </w:rPr>
      </w:pPr>
      <w:r w:rsidRPr="0042414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Pr="00424141">
        <w:rPr>
          <w:b/>
          <w:bCs/>
          <w:sz w:val="28"/>
          <w:szCs w:val="28"/>
        </w:rPr>
        <w:t>.10.</w:t>
      </w:r>
      <w:r w:rsidRPr="00424141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Задания для выпускной квалификационной работы выдаются студенту до допуска к выполнению ВКР.</w:t>
      </w:r>
    </w:p>
    <w:p w:rsidR="00EA7892" w:rsidRPr="00424141" w:rsidRDefault="00EA7892" w:rsidP="00A26811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 w:rsidRPr="00424141">
        <w:rPr>
          <w:sz w:val="28"/>
          <w:szCs w:val="28"/>
        </w:rPr>
        <w:tab/>
      </w:r>
      <w:r w:rsidRPr="00702F1B">
        <w:rPr>
          <w:b/>
          <w:sz w:val="28"/>
          <w:szCs w:val="28"/>
        </w:rPr>
        <w:t>2</w:t>
      </w:r>
      <w:r w:rsidRPr="00424141">
        <w:rPr>
          <w:b/>
          <w:bCs/>
          <w:sz w:val="28"/>
          <w:szCs w:val="28"/>
        </w:rPr>
        <w:t>.11.</w:t>
      </w:r>
      <w:r w:rsidRPr="00424141">
        <w:rPr>
          <w:sz w:val="28"/>
          <w:szCs w:val="28"/>
        </w:rPr>
        <w:t xml:space="preserve"> Общее руководство и контроль за ходом выполнения выпускной квалификационной работы по специальности осуществляет заведующий отделением.</w:t>
      </w:r>
    </w:p>
    <w:p w:rsidR="00EA7892" w:rsidRPr="00424141" w:rsidRDefault="00EA7892" w:rsidP="00972C6D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 w:rsidRPr="00424141">
        <w:rPr>
          <w:sz w:val="28"/>
          <w:szCs w:val="28"/>
        </w:rPr>
        <w:tab/>
      </w:r>
      <w:r w:rsidRPr="00702F1B">
        <w:rPr>
          <w:b/>
          <w:sz w:val="28"/>
          <w:szCs w:val="28"/>
        </w:rPr>
        <w:t>2</w:t>
      </w:r>
      <w:r w:rsidRPr="00424141">
        <w:rPr>
          <w:b/>
          <w:bCs/>
          <w:sz w:val="28"/>
          <w:szCs w:val="28"/>
        </w:rPr>
        <w:t>.12.</w:t>
      </w:r>
      <w:r w:rsidRPr="00424141">
        <w:rPr>
          <w:sz w:val="28"/>
          <w:szCs w:val="28"/>
        </w:rPr>
        <w:t xml:space="preserve"> Каждому руководителю выпускной квалификационной работы одновременно может быть прикреплено не более 8 студентов. На консультации  для каждого студента должно быть предусмотрено не более 2 часов в неделю.</w:t>
      </w:r>
    </w:p>
    <w:p w:rsidR="00EA7892" w:rsidRDefault="00EA7892" w:rsidP="00797ED1">
      <w:pPr>
        <w:pStyle w:val="a4"/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ind w:left="0" w:firstLine="426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0920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09203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За неделю до основной защиты выпускной квалификационной работы студент передает ее окончательный вариант руководителю. Руководитель работы подписывает ее и вместе с письменным отзывом и журналом консультаций передает в учебную часть</w:t>
      </w:r>
    </w:p>
    <w:p w:rsidR="00EA7892" w:rsidRPr="00A35374" w:rsidRDefault="00EA7892" w:rsidP="00797ED1">
      <w:pPr>
        <w:pStyle w:val="a4"/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ind w:left="0" w:firstLine="426"/>
        <w:contextualSpacing/>
        <w:jc w:val="both"/>
        <w:rPr>
          <w:sz w:val="28"/>
          <w:szCs w:val="28"/>
        </w:rPr>
      </w:pPr>
      <w:r w:rsidRPr="00797ED1">
        <w:rPr>
          <w:b/>
          <w:sz w:val="28"/>
          <w:szCs w:val="28"/>
        </w:rPr>
        <w:t>2.14</w:t>
      </w:r>
      <w:r w:rsidR="00833A5B">
        <w:rPr>
          <w:b/>
          <w:sz w:val="28"/>
          <w:szCs w:val="28"/>
        </w:rPr>
        <w:t xml:space="preserve"> </w:t>
      </w:r>
      <w:r w:rsidRPr="00A35374">
        <w:rPr>
          <w:sz w:val="28"/>
          <w:szCs w:val="28"/>
        </w:rPr>
        <w:t>Заместитель директора по учебной работе после ознакомления с отзывом руководителя решает вопрос о допуске студента к защите и передает ВКР в государственную экзаменационную комиссию.</w:t>
      </w:r>
    </w:p>
    <w:p w:rsidR="00EA7892" w:rsidRPr="00A35374" w:rsidRDefault="00EA7892" w:rsidP="00797ED1">
      <w:pPr>
        <w:pStyle w:val="a4"/>
        <w:numPr>
          <w:ilvl w:val="1"/>
          <w:numId w:val="30"/>
        </w:numPr>
        <w:tabs>
          <w:tab w:val="left" w:pos="709"/>
          <w:tab w:val="left" w:pos="1276"/>
        </w:tabs>
        <w:spacing w:after="160" w:line="259" w:lineRule="auto"/>
        <w:ind w:left="0" w:firstLine="426"/>
        <w:contextualSpacing/>
        <w:jc w:val="both"/>
        <w:rPr>
          <w:sz w:val="28"/>
          <w:szCs w:val="28"/>
        </w:rPr>
      </w:pPr>
      <w:r w:rsidRPr="00A35374">
        <w:rPr>
          <w:sz w:val="28"/>
          <w:szCs w:val="28"/>
        </w:rPr>
        <w:t xml:space="preserve">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</w:t>
      </w:r>
      <w:r w:rsidRPr="00A35374">
        <w:rPr>
          <w:sz w:val="28"/>
          <w:szCs w:val="28"/>
        </w:rPr>
        <w:lastRenderedPageBreak/>
        <w:t>профессионального образования по специальности и готовности выпускника к профессиональной деятельности.</w:t>
      </w:r>
    </w:p>
    <w:p w:rsidR="00EA7892" w:rsidRPr="00A35374" w:rsidRDefault="00EA7892" w:rsidP="00797ED1">
      <w:pPr>
        <w:pStyle w:val="a4"/>
        <w:numPr>
          <w:ilvl w:val="1"/>
          <w:numId w:val="30"/>
        </w:numPr>
        <w:tabs>
          <w:tab w:val="left" w:pos="709"/>
          <w:tab w:val="left" w:pos="1276"/>
        </w:tabs>
        <w:spacing w:after="160" w:line="259" w:lineRule="auto"/>
        <w:ind w:left="0" w:firstLine="426"/>
        <w:contextualSpacing/>
        <w:jc w:val="both"/>
        <w:rPr>
          <w:sz w:val="28"/>
          <w:szCs w:val="28"/>
        </w:rPr>
      </w:pPr>
      <w:r w:rsidRPr="00A35374">
        <w:rPr>
          <w:sz w:val="28"/>
          <w:szCs w:val="28"/>
        </w:rPr>
        <w:t>Срок защиты ВКР определяется расписанием государственной итоговой аттестации образовательной организации.</w:t>
      </w:r>
    </w:p>
    <w:p w:rsidR="00833A5B" w:rsidRDefault="00EA7892" w:rsidP="00833A5B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97ED1">
        <w:rPr>
          <w:b/>
          <w:sz w:val="28"/>
          <w:szCs w:val="28"/>
        </w:rPr>
        <w:t>2.17</w:t>
      </w:r>
      <w:r>
        <w:rPr>
          <w:sz w:val="28"/>
          <w:szCs w:val="28"/>
        </w:rPr>
        <w:t xml:space="preserve"> </w:t>
      </w:r>
      <w:r w:rsidR="00833A5B" w:rsidRPr="005D48BE">
        <w:rPr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</w:t>
      </w:r>
      <w:r w:rsidR="00833A5B">
        <w:rPr>
          <w:sz w:val="28"/>
          <w:szCs w:val="28"/>
        </w:rPr>
        <w:t>. Н</w:t>
      </w:r>
      <w:r w:rsidR="00833A5B" w:rsidRPr="005D48BE">
        <w:rPr>
          <w:sz w:val="28"/>
          <w:szCs w:val="28"/>
        </w:rPr>
        <w:t>а защиту выпускной квалификационной работы</w:t>
      </w:r>
      <w:r w:rsidR="00833A5B">
        <w:rPr>
          <w:sz w:val="28"/>
          <w:szCs w:val="28"/>
        </w:rPr>
        <w:t xml:space="preserve"> отводится 30</w:t>
      </w:r>
      <w:r w:rsidR="00833A5B" w:rsidRPr="005D48BE">
        <w:rPr>
          <w:sz w:val="28"/>
          <w:szCs w:val="28"/>
        </w:rPr>
        <w:t xml:space="preserve"> минут.</w:t>
      </w:r>
    </w:p>
    <w:p w:rsidR="00833A5B" w:rsidRDefault="00833A5B" w:rsidP="00833A5B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устанавливается «Положением о выпускной квалификационной работе».</w:t>
      </w:r>
    </w:p>
    <w:p w:rsidR="00EA7892" w:rsidRPr="007A1515" w:rsidRDefault="00EA7892" w:rsidP="00833A5B">
      <w:pPr>
        <w:pStyle w:val="a4"/>
        <w:tabs>
          <w:tab w:val="left" w:pos="709"/>
          <w:tab w:val="left" w:pos="851"/>
          <w:tab w:val="left" w:pos="993"/>
          <w:tab w:val="left" w:pos="1276"/>
        </w:tabs>
        <w:spacing w:after="160" w:line="259" w:lineRule="auto"/>
        <w:ind w:left="0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A7892" w:rsidRPr="007A1515" w:rsidRDefault="00EA7892" w:rsidP="00943039">
      <w:pPr>
        <w:keepNext/>
        <w:keepLines/>
        <w:spacing w:before="200"/>
        <w:ind w:firstLine="12"/>
        <w:jc w:val="both"/>
        <w:outlineLvl w:val="1"/>
        <w:rPr>
          <w:b/>
          <w:bCs/>
          <w:i/>
          <w:iCs/>
          <w:sz w:val="26"/>
          <w:szCs w:val="26"/>
        </w:rPr>
      </w:pPr>
      <w:r w:rsidRPr="007A1515">
        <w:rPr>
          <w:b/>
          <w:bCs/>
          <w:sz w:val="26"/>
          <w:szCs w:val="26"/>
        </w:rPr>
        <w:t>Критерии оценки</w:t>
      </w:r>
      <w:r w:rsidRPr="007A1515">
        <w:rPr>
          <w:b/>
          <w:bCs/>
          <w:i/>
          <w:iCs/>
          <w:sz w:val="26"/>
          <w:szCs w:val="26"/>
        </w:rPr>
        <w:t>:</w:t>
      </w:r>
    </w:p>
    <w:p w:rsidR="00EA7892" w:rsidRPr="007A1515" w:rsidRDefault="00EA7892" w:rsidP="00943039">
      <w:pPr>
        <w:widowControl w:val="0"/>
        <w:autoSpaceDE w:val="0"/>
        <w:autoSpaceDN w:val="0"/>
        <w:adjustRightInd w:val="0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2126"/>
        <w:gridCol w:w="2126"/>
        <w:gridCol w:w="2098"/>
      </w:tblGrid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 xml:space="preserve">Основные критерии  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5 баллов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4 балла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3 балла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ind w:right="428"/>
              <w:rPr>
                <w:b/>
                <w:bCs/>
              </w:rPr>
            </w:pPr>
            <w:r w:rsidRPr="007A1515">
              <w:rPr>
                <w:b/>
                <w:bCs/>
              </w:rPr>
              <w:t>2 балла</w:t>
            </w:r>
          </w:p>
        </w:tc>
      </w:tr>
      <w:tr w:rsidR="00EA7892" w:rsidRPr="002A109C" w:rsidTr="00AC183E">
        <w:trPr>
          <w:trHeight w:val="1907"/>
        </w:trPr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Содержание дипломной работы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содержание соответствует выбранной специальности и теме работы;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тема соответствует специальности и содержание работы в целом соответствует дипломному заданию;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работа соответствует специальности, однако имеется определенное несоответствие содержания работы заявленной теме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тема работы не соответствует специальности, а содержание работы не соответствует теме;</w:t>
            </w:r>
          </w:p>
        </w:tc>
      </w:tr>
      <w:tr w:rsidR="00EA7892" w:rsidRPr="002A109C" w:rsidTr="00AC183E">
        <w:trPr>
          <w:trHeight w:val="2573"/>
        </w:trPr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Актуальность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работа актуальна, выполнена самостоятельно, носит творческий характер, отличается новизной;</w:t>
            </w:r>
            <w:r w:rsidRPr="007A1515">
              <w:br/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работа актуальна, написана самостоятельно;</w:t>
            </w:r>
            <w:r w:rsidRPr="007A1515">
              <w:br/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исследуемая проблема в основном раскрыта, но не отличается новизной, теоретической глубиной и аргументированностью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работа содержит существенные теоретико-методологические ошибки и поверхностную аргументацию основных положений;</w:t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Использование различных методов исследования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сделан обстоятельный анализ теоретических аспектов проблемы и различных подходов к ее решению; 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основные положения работы раскрыты на хорошем теоретическом и методологическом уровне;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нарушена логика изложения материала, задачи раскрыты не полностью;  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дипломная работа носит чисто описательный характер с заимствованиями; </w:t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Теоретическое обоснование темы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теоретические положения связаны с практикой, поставлена проблема. Показано знание нормативной базы, учтены </w:t>
            </w:r>
            <w:r w:rsidRPr="007A1515">
              <w:lastRenderedPageBreak/>
              <w:t xml:space="preserve">последние изменения в законодательстве и нормативных документах; 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студент показал знания по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 соответствии с выбранной темой в полном объеме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lastRenderedPageBreak/>
              <w:t xml:space="preserve">теоретические положения связаны с практикой, но  использовано недостаточное количество дополнительных научных </w:t>
            </w:r>
            <w:r w:rsidRPr="007A1515">
              <w:lastRenderedPageBreak/>
              <w:t>источников и нормативных документов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студент показал знания по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 соответствии с выбранной темой на достаточном уровне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lastRenderedPageBreak/>
              <w:t xml:space="preserve">теоретические положения не связаны с практикой в работе не в полной мере использованы необходимые для раскрытия темы </w:t>
            </w:r>
            <w:r w:rsidRPr="007A1515">
              <w:lastRenderedPageBreak/>
              <w:t>научная литература, нормативные документы, а также материалы исследований;</w:t>
            </w:r>
            <w:r w:rsidRPr="007A1515">
              <w:br/>
              <w:t>студент показал знания по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 соответствии с выбранной темой не в полном объеме.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lastRenderedPageBreak/>
              <w:t xml:space="preserve">теоретические положения слабые не использованы совсем или использованы устаревшие  нормативные документы, а </w:t>
            </w:r>
            <w:r w:rsidRPr="007A1515">
              <w:lastRenderedPageBreak/>
              <w:t>также материалы исследований по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br/>
              <w:t>студент не показал знания</w:t>
            </w:r>
          </w:p>
        </w:tc>
      </w:tr>
      <w:tr w:rsidR="00EA7892" w:rsidRPr="002A109C" w:rsidTr="00AC183E">
        <w:trPr>
          <w:trHeight w:val="3532"/>
        </w:trPr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lastRenderedPageBreak/>
              <w:t>Определение практической значимости работы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 работе проведен количественный и качественный анализ проблемы, который подкрепляет теорию, в работе широко используются материалы исследования, проведенного автором самостоятельно;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студент продемонстрировал освоение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 полном объеме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представлены количественные показатели, характеризующие проблемную ситуацию;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практические рекомендации обоснованы;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студент продемонстрировал освоение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на достаточном уровне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теоретические положения слабо увязаны с практикой, практические рекомендации носят формальный бездоказательный характер;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студент продемонстрировал освоение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не в полном объеме</w:t>
            </w:r>
            <w:r w:rsidRPr="007A1515">
              <w:br/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предложения автора не сформулированы;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практическая часть не представлена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студент  не продемонстрировал освоение ПМ 01; ПМ02; ПМ03; ПМ04; ПМ05; ПМ06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br/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Выводы и предложения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практическое значение предложений, выводов и рекомендаций, высокая степень их обоснованности и возможность реального внедрения в работу медицинских организаций; 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практическое значение предложений, выводов и рекомендаций;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недостаточная обоснованность возможности внедрения; 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выводы показывают умение автора формализовать результаты исследования;</w:t>
            </w:r>
            <w:r w:rsidRPr="007A1515">
              <w:br/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выводы не соответствуют решению поставленных задач;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 предложения отсутствуют</w:t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 xml:space="preserve">Полнота использования информационных источников, 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широко представлена библиография по теме работы;</w:t>
            </w:r>
            <w:r w:rsidRPr="007A1515">
              <w:br/>
            </w:r>
            <w:r w:rsidRPr="007A1515">
              <w:br/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lastRenderedPageBreak/>
              <w:t>составлена оптимальная библиография по теме работы;</w:t>
            </w:r>
            <w:r w:rsidRPr="007A1515">
              <w:br/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библиография скудная, присутствуют устаревшие издания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библиография отсутствует или представлена 1-2 источниками, оформлена с </w:t>
            </w:r>
            <w:r w:rsidRPr="007A1515">
              <w:lastRenderedPageBreak/>
              <w:t>грубыми ошибками</w:t>
            </w:r>
          </w:p>
        </w:tc>
      </w:tr>
      <w:tr w:rsidR="00EA7892" w:rsidRPr="002A109C" w:rsidTr="00AC183E">
        <w:trPr>
          <w:trHeight w:val="414"/>
        </w:trPr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lastRenderedPageBreak/>
              <w:t>Соответствие общепринятым правилам по оформлению работы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по своему стилистическому содержанию и форме работа соответствует всем предъявленным требованиям;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приложения к работе иллюстрируют достижения автора и подкрепляют его выводы;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по своему стилистическому содержанию и форме работа практически соответствует всем предъявленным требованиям;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br/>
              <w:t>приложения грамотно составлены и прослеживается связь дипломного проекта с приложениями;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по своему стилистическому содержанию и форме работа не соответствует большинству требований;</w:t>
            </w:r>
            <w:r w:rsidRPr="007A1515">
              <w:br/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содержание приложений не освещает решения поставленных задач;</w:t>
            </w:r>
            <w:r w:rsidRPr="007A1515">
              <w:br/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по своему стилистическому содержанию и форме работа не соответствует требованиям;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приложения отсутствуют</w:t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Отзыв руководителя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руководителем работа оценена на отлично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руководителем работа оценена положительно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 отзывах руководителя большое количество замечаний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отзыв руководителя отрицательный</w:t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833A5B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33A5B">
              <w:rPr>
                <w:b/>
                <w:bCs/>
              </w:rPr>
              <w:t>*Презентация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Соответствует структуре дипломной работы.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Количество слайдов 10-15.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Дизайн –выдержан.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Шрифт крупный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Иллюстрации соответствуют тематике работы.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Отсутствуют орфографические ошибки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Соответствует структуре дипломной работы.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Количество слайдов избыточно.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Дизайн –выдержан не в полной мере.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Шрифт крупный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Иллюстрации соответствуют тематике работы.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Присутствуют единичные орфографические ошибки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Не полностью соответствует структуре дипломной работы.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Количество слайдов недостаточно.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Дизайн – не выдержан.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Шрифт мелкий. Иллюстрации не соответствуют тематике работы или единичны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Присутствуют орфографические ошибки.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Презентация отсутствует. Презентация не соответствует структуре дипломной работы.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Количество слайдов недостаточно или избыточно.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Дизайн – отсутствует.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Шрифт мелкий, не читаемый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 xml:space="preserve">Иллюстраций нет </w:t>
            </w:r>
          </w:p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Присутствуют множественные орфографические ошибки.</w:t>
            </w:r>
          </w:p>
        </w:tc>
      </w:tr>
      <w:tr w:rsidR="00EA7892" w:rsidRPr="002A109C" w:rsidTr="00AC183E">
        <w:tc>
          <w:tcPr>
            <w:tcW w:w="1985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1515">
              <w:rPr>
                <w:b/>
                <w:bCs/>
              </w:rPr>
              <w:t>Доклад и ответы на вопросы</w:t>
            </w:r>
          </w:p>
        </w:tc>
        <w:tc>
          <w:tcPr>
            <w:tcW w:w="2127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выступление дипломника при защите, ответы на вопросы и критические замечания проведены в полном объеме.</w:t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выступление дипломника при защите и ответы на вопросы и критические замечания проведены в полном объеме с небольшими неточностями.</w:t>
            </w:r>
            <w:r w:rsidRPr="007A1515">
              <w:br/>
            </w:r>
          </w:p>
        </w:tc>
        <w:tc>
          <w:tcPr>
            <w:tcW w:w="2126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выступление дипломника при защите и ответы на вопросы и критические замечания проведены частично</w:t>
            </w:r>
          </w:p>
        </w:tc>
        <w:tc>
          <w:tcPr>
            <w:tcW w:w="2098" w:type="dxa"/>
          </w:tcPr>
          <w:p w:rsidR="00EA7892" w:rsidRPr="007A1515" w:rsidRDefault="00EA7892" w:rsidP="00C467B3">
            <w:pPr>
              <w:widowControl w:val="0"/>
              <w:autoSpaceDE w:val="0"/>
              <w:autoSpaceDN w:val="0"/>
              <w:adjustRightInd w:val="0"/>
            </w:pPr>
            <w:r w:rsidRPr="007A1515">
              <w:t>выступление докладчика непоследовательное, неконкретное.  Не ориентируется в терминологии, не отвечает на вопросы.</w:t>
            </w:r>
          </w:p>
        </w:tc>
      </w:tr>
    </w:tbl>
    <w:p w:rsidR="00EA7892" w:rsidRPr="007A1515" w:rsidRDefault="00EA7892" w:rsidP="00943039">
      <w:pPr>
        <w:keepNext/>
        <w:keepLines/>
        <w:spacing w:before="200"/>
        <w:ind w:left="567"/>
        <w:outlineLvl w:val="1"/>
        <w:rPr>
          <w:rFonts w:ascii="Arial" w:hAnsi="Arial" w:cs="Arial"/>
          <w:b/>
          <w:bCs/>
          <w:i/>
          <w:iCs/>
          <w:color w:val="4F81BD"/>
          <w:sz w:val="28"/>
          <w:szCs w:val="28"/>
        </w:rPr>
      </w:pPr>
      <w:r w:rsidRPr="007A1515">
        <w:rPr>
          <w:i/>
          <w:iCs/>
          <w:color w:val="000000"/>
          <w:sz w:val="28"/>
          <w:szCs w:val="28"/>
        </w:rPr>
        <w:lastRenderedPageBreak/>
        <w:t>При суммировании баллов выставляются следующие оценки:</w:t>
      </w:r>
    </w:p>
    <w:p w:rsidR="00EA7892" w:rsidRPr="007A1515" w:rsidRDefault="00EA7892" w:rsidP="00943039">
      <w:pPr>
        <w:ind w:left="567"/>
        <w:jc w:val="both"/>
        <w:rPr>
          <w:sz w:val="28"/>
          <w:szCs w:val="28"/>
        </w:rPr>
      </w:pPr>
      <w:r w:rsidRPr="007A1515">
        <w:rPr>
          <w:sz w:val="28"/>
          <w:szCs w:val="28"/>
        </w:rPr>
        <w:t xml:space="preserve">«отлично»- </w:t>
      </w:r>
      <w:r w:rsidRPr="007A151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1</w:t>
      </w:r>
      <w:r w:rsidRPr="007A1515">
        <w:rPr>
          <w:b/>
          <w:bCs/>
          <w:sz w:val="28"/>
          <w:szCs w:val="28"/>
        </w:rPr>
        <w:t>-4</w:t>
      </w:r>
      <w:r>
        <w:rPr>
          <w:b/>
          <w:bCs/>
          <w:sz w:val="28"/>
          <w:szCs w:val="28"/>
        </w:rPr>
        <w:t>2</w:t>
      </w:r>
      <w:r w:rsidRPr="007A1515">
        <w:rPr>
          <w:sz w:val="28"/>
          <w:szCs w:val="28"/>
        </w:rPr>
        <w:t xml:space="preserve"> баллов</w:t>
      </w:r>
    </w:p>
    <w:p w:rsidR="00EA7892" w:rsidRPr="007A1515" w:rsidRDefault="00EA7892" w:rsidP="00943039">
      <w:pPr>
        <w:ind w:left="567"/>
        <w:jc w:val="both"/>
        <w:rPr>
          <w:sz w:val="28"/>
          <w:szCs w:val="28"/>
        </w:rPr>
      </w:pPr>
      <w:r w:rsidRPr="007A1515">
        <w:rPr>
          <w:sz w:val="28"/>
          <w:szCs w:val="28"/>
        </w:rPr>
        <w:t xml:space="preserve">«хорошо» - </w:t>
      </w:r>
      <w:r w:rsidRPr="007A151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1</w:t>
      </w:r>
      <w:r w:rsidRPr="007A1515">
        <w:rPr>
          <w:b/>
          <w:bCs/>
          <w:sz w:val="28"/>
          <w:szCs w:val="28"/>
        </w:rPr>
        <w:t xml:space="preserve"> - 3</w:t>
      </w:r>
      <w:r>
        <w:rPr>
          <w:b/>
          <w:bCs/>
          <w:sz w:val="28"/>
          <w:szCs w:val="28"/>
        </w:rPr>
        <w:t>5</w:t>
      </w:r>
      <w:r w:rsidRPr="007A1515">
        <w:rPr>
          <w:sz w:val="28"/>
          <w:szCs w:val="28"/>
        </w:rPr>
        <w:t xml:space="preserve"> баллов</w:t>
      </w:r>
    </w:p>
    <w:p w:rsidR="00EA7892" w:rsidRPr="007A1515" w:rsidRDefault="00EA7892" w:rsidP="00943039">
      <w:pPr>
        <w:ind w:left="567"/>
        <w:jc w:val="both"/>
        <w:rPr>
          <w:sz w:val="28"/>
          <w:szCs w:val="28"/>
        </w:rPr>
      </w:pPr>
      <w:r w:rsidRPr="007A1515">
        <w:rPr>
          <w:sz w:val="28"/>
          <w:szCs w:val="28"/>
        </w:rPr>
        <w:t>«удовлетворительно» -</w:t>
      </w:r>
      <w:r w:rsidRPr="007A151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</w:t>
      </w:r>
      <w:r w:rsidRPr="007A1515">
        <w:rPr>
          <w:b/>
          <w:bCs/>
          <w:sz w:val="28"/>
          <w:szCs w:val="28"/>
        </w:rPr>
        <w:t xml:space="preserve"> - 2</w:t>
      </w:r>
      <w:r>
        <w:rPr>
          <w:b/>
          <w:bCs/>
          <w:sz w:val="28"/>
          <w:szCs w:val="28"/>
        </w:rPr>
        <w:t>3</w:t>
      </w:r>
      <w:r w:rsidRPr="007A1515">
        <w:rPr>
          <w:sz w:val="28"/>
          <w:szCs w:val="28"/>
        </w:rPr>
        <w:t xml:space="preserve"> баллов</w:t>
      </w:r>
    </w:p>
    <w:p w:rsidR="00EA7892" w:rsidRDefault="00EA7892" w:rsidP="00943039">
      <w:pPr>
        <w:ind w:left="567"/>
        <w:jc w:val="both"/>
        <w:rPr>
          <w:sz w:val="28"/>
          <w:szCs w:val="28"/>
        </w:rPr>
      </w:pPr>
      <w:r w:rsidRPr="007A1515">
        <w:rPr>
          <w:sz w:val="28"/>
          <w:szCs w:val="28"/>
        </w:rPr>
        <w:t>«неудовлетворительно»- менее 2</w:t>
      </w:r>
      <w:r>
        <w:rPr>
          <w:sz w:val="28"/>
          <w:szCs w:val="28"/>
        </w:rPr>
        <w:t>3</w:t>
      </w:r>
      <w:r w:rsidRPr="007A1515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EA7892" w:rsidRPr="007A1515" w:rsidRDefault="00EA7892" w:rsidP="00943039">
      <w:pPr>
        <w:ind w:left="567"/>
        <w:jc w:val="both"/>
        <w:rPr>
          <w:sz w:val="28"/>
          <w:szCs w:val="28"/>
        </w:rPr>
      </w:pPr>
    </w:p>
    <w:p w:rsidR="00EA7892" w:rsidRPr="00A35374" w:rsidRDefault="00EA7892" w:rsidP="00AC183E">
      <w:pPr>
        <w:pStyle w:val="a4"/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  <w:r w:rsidRPr="00AC183E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AC183E">
        <w:rPr>
          <w:b/>
          <w:color w:val="000000"/>
          <w:sz w:val="28"/>
          <w:szCs w:val="28"/>
        </w:rPr>
        <w:t>2.25</w:t>
      </w:r>
      <w:r>
        <w:rPr>
          <w:color w:val="000000"/>
          <w:sz w:val="28"/>
          <w:szCs w:val="28"/>
        </w:rPr>
        <w:t xml:space="preserve">   </w:t>
      </w:r>
      <w:r w:rsidRPr="00A35374">
        <w:rPr>
          <w:color w:val="000000"/>
          <w:sz w:val="28"/>
          <w:szCs w:val="28"/>
        </w:rPr>
        <w:t>При определении окончательной оценки по защите ВКР учитываются:</w:t>
      </w:r>
    </w:p>
    <w:p w:rsidR="00EA7892" w:rsidRPr="00A35374" w:rsidRDefault="00EA7892" w:rsidP="00943039">
      <w:pPr>
        <w:pStyle w:val="a4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5374">
        <w:rPr>
          <w:color w:val="000000"/>
          <w:sz w:val="28"/>
          <w:szCs w:val="28"/>
        </w:rPr>
        <w:t>-уровень ВКР (работа или проект)</w:t>
      </w:r>
      <w:r>
        <w:rPr>
          <w:color w:val="000000"/>
          <w:sz w:val="28"/>
          <w:szCs w:val="28"/>
        </w:rPr>
        <w:t>;</w:t>
      </w:r>
    </w:p>
    <w:p w:rsidR="00EA7892" w:rsidRPr="00A35374" w:rsidRDefault="00EA7892" w:rsidP="00943039">
      <w:pPr>
        <w:pStyle w:val="a4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5374">
        <w:rPr>
          <w:color w:val="000000"/>
          <w:sz w:val="28"/>
          <w:szCs w:val="28"/>
        </w:rPr>
        <w:t>-мнение председателя и членов комиссии.</w:t>
      </w:r>
    </w:p>
    <w:p w:rsidR="00EA7892" w:rsidRPr="00A35374" w:rsidRDefault="00EA7892" w:rsidP="001D71B4">
      <w:pPr>
        <w:pStyle w:val="a4"/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  <w:r w:rsidRPr="00AC183E">
        <w:rPr>
          <w:b/>
          <w:color w:val="000000"/>
          <w:sz w:val="28"/>
          <w:szCs w:val="28"/>
        </w:rPr>
        <w:t>2.26</w:t>
      </w:r>
      <w:r>
        <w:rPr>
          <w:b/>
          <w:color w:val="000000"/>
          <w:sz w:val="28"/>
          <w:szCs w:val="28"/>
        </w:rPr>
        <w:t xml:space="preserve"> </w:t>
      </w:r>
      <w:r w:rsidRPr="00A35374">
        <w:rPr>
          <w:color w:val="000000"/>
          <w:sz w:val="28"/>
          <w:szCs w:val="28"/>
        </w:rPr>
        <w:t>Заседания государственной аттестационной комиссии протоколируются.  В протоколе записываются: оценка выпускной квалификационной работы, присвоение квалификации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EA7892" w:rsidRPr="00AC183E" w:rsidRDefault="00EA7892" w:rsidP="00AC183E">
      <w:pPr>
        <w:pStyle w:val="a4"/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  <w:r w:rsidRPr="00AC183E">
        <w:rPr>
          <w:b/>
          <w:color w:val="000000"/>
          <w:sz w:val="28"/>
          <w:szCs w:val="28"/>
        </w:rPr>
        <w:t>2.27</w:t>
      </w:r>
      <w:r>
        <w:rPr>
          <w:color w:val="000000"/>
          <w:sz w:val="28"/>
          <w:szCs w:val="28"/>
        </w:rPr>
        <w:t xml:space="preserve"> </w:t>
      </w:r>
      <w:r w:rsidRPr="00A35374">
        <w:rPr>
          <w:color w:val="000000"/>
          <w:sz w:val="28"/>
          <w:szCs w:val="28"/>
        </w:rPr>
        <w:t>Студенты, получившие на защите ВКР неудовлетворительные результаты, отчисляются из образовательной организации и через 1 год по заявлению могут быть восстановлены в образовательную организацию и допущены к повторной подготовке и защите ВКР.</w:t>
      </w:r>
    </w:p>
    <w:p w:rsidR="00EA7892" w:rsidRPr="00F74483" w:rsidRDefault="00EA7892" w:rsidP="00AF304F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color w:val="FF0000"/>
          <w:sz w:val="28"/>
          <w:szCs w:val="28"/>
        </w:rPr>
      </w:pPr>
    </w:p>
    <w:p w:rsidR="00EA7892" w:rsidRPr="002B38AE" w:rsidRDefault="00EA7892" w:rsidP="00D5274E">
      <w:pPr>
        <w:shd w:val="clear" w:color="auto" w:fill="FFFFFF"/>
        <w:spacing w:before="326"/>
        <w:ind w:right="10"/>
        <w:jc w:val="center"/>
      </w:pPr>
      <w:r>
        <w:rPr>
          <w:b/>
          <w:bCs/>
          <w:spacing w:val="-2"/>
          <w:sz w:val="28"/>
          <w:szCs w:val="28"/>
        </w:rPr>
        <w:t>3</w:t>
      </w:r>
      <w:r w:rsidRPr="002B38AE">
        <w:rPr>
          <w:b/>
          <w:bCs/>
          <w:spacing w:val="-2"/>
          <w:sz w:val="28"/>
          <w:szCs w:val="28"/>
        </w:rPr>
        <w:t>. Государственная экзаменационная комиссия</w:t>
      </w:r>
    </w:p>
    <w:p w:rsidR="00EA7892" w:rsidRPr="002B38AE" w:rsidRDefault="00EA7892" w:rsidP="00702F1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02" w:line="370" w:lineRule="exact"/>
        <w:ind w:right="10"/>
        <w:jc w:val="both"/>
        <w:rPr>
          <w:spacing w:val="-6"/>
          <w:sz w:val="28"/>
          <w:szCs w:val="28"/>
        </w:rPr>
      </w:pPr>
      <w:r w:rsidRPr="00702F1B">
        <w:rPr>
          <w:spacing w:val="-3"/>
          <w:sz w:val="28"/>
          <w:szCs w:val="28"/>
        </w:rPr>
        <w:t xml:space="preserve">       3</w:t>
      </w:r>
      <w:r>
        <w:rPr>
          <w:spacing w:val="-3"/>
          <w:sz w:val="28"/>
          <w:szCs w:val="28"/>
        </w:rPr>
        <w:t xml:space="preserve">.1. </w:t>
      </w:r>
      <w:r w:rsidRPr="002B38AE">
        <w:rPr>
          <w:spacing w:val="-3"/>
          <w:sz w:val="28"/>
          <w:szCs w:val="28"/>
        </w:rPr>
        <w:t>Государственная экзаменационная комиссия создается по каждой об</w:t>
      </w:r>
      <w:r w:rsidRPr="002B38AE">
        <w:rPr>
          <w:spacing w:val="-1"/>
          <w:sz w:val="28"/>
          <w:szCs w:val="28"/>
        </w:rPr>
        <w:t>разовательной программе среднего профессионального образования, реализуе</w:t>
      </w:r>
      <w:r w:rsidRPr="002B38AE">
        <w:rPr>
          <w:sz w:val="28"/>
          <w:szCs w:val="28"/>
        </w:rPr>
        <w:t xml:space="preserve">мой </w:t>
      </w:r>
      <w:r>
        <w:rPr>
          <w:sz w:val="28"/>
          <w:szCs w:val="28"/>
        </w:rPr>
        <w:t>колледжем</w:t>
      </w:r>
      <w:r w:rsidRPr="002B38AE">
        <w:rPr>
          <w:sz w:val="28"/>
          <w:szCs w:val="28"/>
        </w:rPr>
        <w:t>. При нео</w:t>
      </w:r>
      <w:r>
        <w:rPr>
          <w:sz w:val="28"/>
          <w:szCs w:val="28"/>
        </w:rPr>
        <w:t>бходимости могут создаваться не</w:t>
      </w:r>
      <w:r w:rsidRPr="002B38AE">
        <w:rPr>
          <w:sz w:val="28"/>
          <w:szCs w:val="28"/>
        </w:rPr>
        <w:t>сколько государственных экзаменационных</w:t>
      </w:r>
      <w:r>
        <w:rPr>
          <w:sz w:val="28"/>
          <w:szCs w:val="28"/>
        </w:rPr>
        <w:t xml:space="preserve"> комиссий по одной образователь</w:t>
      </w:r>
      <w:r w:rsidRPr="002B38AE">
        <w:rPr>
          <w:sz w:val="28"/>
          <w:szCs w:val="28"/>
        </w:rPr>
        <w:t>ной программе.</w:t>
      </w:r>
    </w:p>
    <w:p w:rsidR="00EA7892" w:rsidRPr="002B38AE" w:rsidRDefault="00EA7892" w:rsidP="00702F1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70" w:lineRule="exact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      3.2.</w:t>
      </w:r>
      <w:r w:rsidRPr="002B38AE">
        <w:rPr>
          <w:spacing w:val="-3"/>
          <w:sz w:val="28"/>
          <w:szCs w:val="28"/>
        </w:rPr>
        <w:t>Государственную экзаменационную комиссию возглавляет председа</w:t>
      </w:r>
      <w:r w:rsidRPr="002B38AE">
        <w:rPr>
          <w:spacing w:val="-1"/>
          <w:sz w:val="28"/>
          <w:szCs w:val="28"/>
        </w:rPr>
        <w:t>тель, который организует и контролирует де</w:t>
      </w:r>
      <w:r>
        <w:rPr>
          <w:spacing w:val="-1"/>
          <w:sz w:val="28"/>
          <w:szCs w:val="28"/>
        </w:rPr>
        <w:t>ятельность государственной экза</w:t>
      </w:r>
      <w:r w:rsidRPr="002B38AE">
        <w:rPr>
          <w:spacing w:val="-1"/>
          <w:sz w:val="28"/>
          <w:szCs w:val="28"/>
        </w:rPr>
        <w:t xml:space="preserve">менационной комиссии, обеспечивает единство требований, предъявляемых к </w:t>
      </w:r>
      <w:r w:rsidRPr="002B38AE">
        <w:rPr>
          <w:sz w:val="28"/>
          <w:szCs w:val="28"/>
        </w:rPr>
        <w:t>выпускникам.</w:t>
      </w:r>
    </w:p>
    <w:p w:rsidR="00EA7892" w:rsidRPr="002B38AE" w:rsidRDefault="00EA7892" w:rsidP="00D5274E">
      <w:pPr>
        <w:shd w:val="clear" w:color="auto" w:fill="FFFFFF"/>
        <w:spacing w:line="370" w:lineRule="exact"/>
        <w:ind w:right="5" w:firstLine="284"/>
        <w:jc w:val="both"/>
      </w:pPr>
      <w:r w:rsidRPr="002B38AE">
        <w:rPr>
          <w:sz w:val="28"/>
          <w:szCs w:val="28"/>
        </w:rPr>
        <w:t>Председателем государственной экзаменационной комиссии не может быть работник данной образовательной организации.</w:t>
      </w:r>
    </w:p>
    <w:p w:rsidR="00EA7892" w:rsidRPr="002B38AE" w:rsidRDefault="00EA7892" w:rsidP="00D5274E">
      <w:pPr>
        <w:shd w:val="clear" w:color="auto" w:fill="FFFFFF"/>
        <w:spacing w:line="370" w:lineRule="exact"/>
        <w:ind w:right="5" w:firstLine="284"/>
        <w:jc w:val="both"/>
      </w:pPr>
      <w:r w:rsidRPr="002B38AE">
        <w:rPr>
          <w:spacing w:val="-1"/>
          <w:sz w:val="28"/>
          <w:szCs w:val="28"/>
        </w:rPr>
        <w:t xml:space="preserve">Председатель государственной экзаменационной комиссии утверждается </w:t>
      </w:r>
      <w:r w:rsidRPr="00A809B9">
        <w:rPr>
          <w:spacing w:val="-1"/>
          <w:sz w:val="28"/>
          <w:szCs w:val="28"/>
        </w:rPr>
        <w:t>приказом</w:t>
      </w:r>
      <w:r w:rsidRPr="00EE7950">
        <w:rPr>
          <w:color w:val="FF0000"/>
          <w:spacing w:val="-1"/>
          <w:sz w:val="28"/>
          <w:szCs w:val="28"/>
        </w:rPr>
        <w:t xml:space="preserve"> </w:t>
      </w:r>
      <w:r w:rsidRPr="00A809B9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809B9">
        <w:rPr>
          <w:sz w:val="28"/>
          <w:szCs w:val="28"/>
        </w:rPr>
        <w:t xml:space="preserve"> здравоохранения Алтайского края</w:t>
      </w:r>
      <w:r w:rsidRPr="00EE7950">
        <w:rPr>
          <w:color w:val="FF0000"/>
          <w:spacing w:val="-1"/>
          <w:sz w:val="28"/>
          <w:szCs w:val="28"/>
        </w:rPr>
        <w:t xml:space="preserve"> </w:t>
      </w:r>
      <w:r w:rsidRPr="00A809B9">
        <w:rPr>
          <w:spacing w:val="-1"/>
          <w:sz w:val="28"/>
          <w:szCs w:val="28"/>
        </w:rPr>
        <w:t>по предоставлению</w:t>
      </w:r>
      <w:r w:rsidRPr="002B38AE">
        <w:rPr>
          <w:spacing w:val="-1"/>
          <w:sz w:val="28"/>
          <w:szCs w:val="28"/>
        </w:rPr>
        <w:t xml:space="preserve"> образовательной организации.</w:t>
      </w:r>
    </w:p>
    <w:p w:rsidR="00EA7892" w:rsidRPr="002B38AE" w:rsidRDefault="00EA7892" w:rsidP="00D5274E">
      <w:pPr>
        <w:shd w:val="clear" w:color="auto" w:fill="FFFFFF"/>
        <w:tabs>
          <w:tab w:val="left" w:pos="851"/>
        </w:tabs>
        <w:spacing w:line="370" w:lineRule="exact"/>
        <w:ind w:right="10" w:firstLine="284"/>
        <w:jc w:val="both"/>
      </w:pPr>
      <w:r>
        <w:rPr>
          <w:spacing w:val="-8"/>
          <w:sz w:val="28"/>
          <w:szCs w:val="28"/>
        </w:rPr>
        <w:t>3</w:t>
      </w:r>
      <w:r w:rsidRPr="002B38AE">
        <w:rPr>
          <w:spacing w:val="-8"/>
          <w:sz w:val="28"/>
          <w:szCs w:val="28"/>
        </w:rPr>
        <w:t>.3.</w:t>
      </w:r>
      <w:r w:rsidRPr="002B38AE">
        <w:rPr>
          <w:sz w:val="28"/>
          <w:szCs w:val="28"/>
        </w:rPr>
        <w:tab/>
      </w:r>
      <w:r w:rsidRPr="002B38AE">
        <w:rPr>
          <w:spacing w:val="-1"/>
          <w:sz w:val="28"/>
          <w:szCs w:val="28"/>
        </w:rPr>
        <w:t>Состав государственной экзаменационной комиссии должен быть не</w:t>
      </w:r>
      <w:r>
        <w:rPr>
          <w:spacing w:val="-1"/>
          <w:sz w:val="28"/>
          <w:szCs w:val="28"/>
        </w:rPr>
        <w:t xml:space="preserve"> </w:t>
      </w:r>
      <w:r w:rsidRPr="002B38AE">
        <w:rPr>
          <w:sz w:val="28"/>
          <w:szCs w:val="28"/>
        </w:rPr>
        <w:t>менее 5 человек:</w:t>
      </w:r>
    </w:p>
    <w:p w:rsidR="00EA7892" w:rsidRPr="002B38AE" w:rsidRDefault="00EA7892" w:rsidP="008158C2">
      <w:pPr>
        <w:widowControl w:val="0"/>
        <w:numPr>
          <w:ilvl w:val="0"/>
          <w:numId w:val="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8"/>
        <w:ind w:firstLine="284"/>
        <w:rPr>
          <w:sz w:val="28"/>
          <w:szCs w:val="28"/>
        </w:rPr>
      </w:pPr>
      <w:r w:rsidRPr="002B38AE">
        <w:rPr>
          <w:spacing w:val="-2"/>
          <w:sz w:val="28"/>
          <w:szCs w:val="28"/>
        </w:rPr>
        <w:t>председатель;</w:t>
      </w:r>
    </w:p>
    <w:p w:rsidR="00EA7892" w:rsidRPr="002B38AE" w:rsidRDefault="00EA7892" w:rsidP="008158C2">
      <w:pPr>
        <w:widowControl w:val="0"/>
        <w:numPr>
          <w:ilvl w:val="0"/>
          <w:numId w:val="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4" w:line="370" w:lineRule="exact"/>
        <w:ind w:firstLine="284"/>
        <w:rPr>
          <w:sz w:val="28"/>
          <w:szCs w:val="28"/>
        </w:rPr>
      </w:pPr>
      <w:r w:rsidRPr="002B38AE">
        <w:rPr>
          <w:sz w:val="28"/>
          <w:szCs w:val="28"/>
        </w:rPr>
        <w:t>заместитель председателя - директор</w:t>
      </w:r>
      <w:r>
        <w:rPr>
          <w:sz w:val="28"/>
          <w:szCs w:val="28"/>
        </w:rPr>
        <w:t>, заместители директора, заведу</w:t>
      </w:r>
      <w:r w:rsidRPr="002B38AE">
        <w:rPr>
          <w:sz w:val="28"/>
          <w:szCs w:val="28"/>
        </w:rPr>
        <w:t>ющие отделениями образовательной организации;</w:t>
      </w:r>
    </w:p>
    <w:p w:rsidR="00EA7892" w:rsidRPr="002B38AE" w:rsidRDefault="00EA7892" w:rsidP="008158C2">
      <w:pPr>
        <w:widowControl w:val="0"/>
        <w:numPr>
          <w:ilvl w:val="0"/>
          <w:numId w:val="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4" w:line="370" w:lineRule="exact"/>
        <w:ind w:firstLine="284"/>
        <w:rPr>
          <w:sz w:val="28"/>
          <w:szCs w:val="28"/>
        </w:rPr>
      </w:pPr>
      <w:r w:rsidRPr="002B38AE">
        <w:rPr>
          <w:sz w:val="28"/>
          <w:szCs w:val="28"/>
        </w:rPr>
        <w:t>члены комиссии: представители работодателе</w:t>
      </w:r>
      <w:r>
        <w:rPr>
          <w:sz w:val="28"/>
          <w:szCs w:val="28"/>
        </w:rPr>
        <w:t>й, преподаватели обра</w:t>
      </w:r>
      <w:r w:rsidRPr="002B38AE">
        <w:rPr>
          <w:sz w:val="28"/>
          <w:szCs w:val="28"/>
        </w:rPr>
        <w:t>зовательной организации;</w:t>
      </w:r>
    </w:p>
    <w:p w:rsidR="00EA7892" w:rsidRPr="002B38AE" w:rsidRDefault="00EA7892" w:rsidP="008158C2">
      <w:pPr>
        <w:widowControl w:val="0"/>
        <w:numPr>
          <w:ilvl w:val="0"/>
          <w:numId w:val="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9" w:line="370" w:lineRule="exact"/>
        <w:ind w:firstLine="284"/>
        <w:rPr>
          <w:sz w:val="28"/>
          <w:szCs w:val="28"/>
        </w:rPr>
      </w:pPr>
      <w:r w:rsidRPr="002B38AE">
        <w:rPr>
          <w:sz w:val="28"/>
          <w:szCs w:val="28"/>
        </w:rPr>
        <w:t xml:space="preserve">ответственный секретарь - из числа преподавателей образовательной </w:t>
      </w:r>
      <w:r w:rsidRPr="002B38AE">
        <w:rPr>
          <w:sz w:val="28"/>
          <w:szCs w:val="28"/>
        </w:rPr>
        <w:lastRenderedPageBreak/>
        <w:t>организации</w:t>
      </w:r>
    </w:p>
    <w:p w:rsidR="00EA7892" w:rsidRPr="002B38AE" w:rsidRDefault="00EA7892" w:rsidP="00D5274E">
      <w:pPr>
        <w:shd w:val="clear" w:color="auto" w:fill="FFFFFF"/>
        <w:spacing w:line="370" w:lineRule="exact"/>
        <w:ind w:firstLine="284"/>
      </w:pPr>
      <w:r w:rsidRPr="002B38AE">
        <w:rPr>
          <w:sz w:val="28"/>
          <w:szCs w:val="28"/>
        </w:rPr>
        <w:t>Состав государственной экзаменационной комиссии утверждается приказом директора образовательной организации.</w:t>
      </w:r>
    </w:p>
    <w:p w:rsidR="00EA7892" w:rsidRPr="002B38AE" w:rsidRDefault="00EA7892" w:rsidP="00D5274E">
      <w:pPr>
        <w:shd w:val="clear" w:color="auto" w:fill="FFFFFF"/>
        <w:tabs>
          <w:tab w:val="left" w:pos="993"/>
        </w:tabs>
        <w:spacing w:line="370" w:lineRule="exact"/>
        <w:ind w:right="43" w:firstLine="284"/>
        <w:jc w:val="both"/>
      </w:pPr>
      <w:r>
        <w:rPr>
          <w:spacing w:val="-7"/>
          <w:sz w:val="28"/>
          <w:szCs w:val="28"/>
        </w:rPr>
        <w:t>3</w:t>
      </w:r>
      <w:r w:rsidRPr="002B38AE">
        <w:rPr>
          <w:spacing w:val="-7"/>
          <w:sz w:val="28"/>
          <w:szCs w:val="28"/>
        </w:rPr>
        <w:t>.4.</w:t>
      </w:r>
      <w:r w:rsidRPr="002B38AE">
        <w:rPr>
          <w:sz w:val="28"/>
          <w:szCs w:val="28"/>
        </w:rPr>
        <w:tab/>
      </w:r>
      <w:r w:rsidRPr="002B38AE">
        <w:rPr>
          <w:spacing w:val="-1"/>
          <w:sz w:val="28"/>
          <w:szCs w:val="28"/>
        </w:rPr>
        <w:t>Заседания государственной экз</w:t>
      </w:r>
      <w:r>
        <w:rPr>
          <w:spacing w:val="-1"/>
          <w:sz w:val="28"/>
          <w:szCs w:val="28"/>
        </w:rPr>
        <w:t>аменационной комиссии протоколи</w:t>
      </w:r>
      <w:r w:rsidRPr="002B38AE">
        <w:rPr>
          <w:spacing w:val="-1"/>
          <w:sz w:val="28"/>
          <w:szCs w:val="28"/>
        </w:rPr>
        <w:t>руются. В протоколе записываются итогов</w:t>
      </w:r>
      <w:r>
        <w:rPr>
          <w:spacing w:val="-1"/>
          <w:sz w:val="28"/>
          <w:szCs w:val="28"/>
        </w:rPr>
        <w:t>ая оценка выпускной квалификаци</w:t>
      </w:r>
      <w:r w:rsidRPr="002B38AE">
        <w:rPr>
          <w:spacing w:val="-1"/>
          <w:sz w:val="28"/>
          <w:szCs w:val="28"/>
        </w:rPr>
        <w:t>онной работы, присуждение квалификации и особое мнение членов комиссии.</w:t>
      </w:r>
    </w:p>
    <w:p w:rsidR="00EA7892" w:rsidRPr="0098031D" w:rsidRDefault="00EA7892" w:rsidP="004721DC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 w:rsidRPr="0098031D">
        <w:rPr>
          <w:color w:val="000000"/>
          <w:spacing w:val="-8"/>
          <w:sz w:val="28"/>
          <w:szCs w:val="28"/>
        </w:rPr>
        <w:t>3.5.</w:t>
      </w:r>
      <w:r w:rsidRPr="0098031D">
        <w:rPr>
          <w:color w:val="000000"/>
          <w:sz w:val="28"/>
          <w:szCs w:val="28"/>
        </w:rPr>
        <w:tab/>
      </w:r>
      <w:r w:rsidRPr="0098031D">
        <w:rPr>
          <w:color w:val="000000"/>
          <w:spacing w:val="-1"/>
          <w:sz w:val="28"/>
          <w:szCs w:val="28"/>
        </w:rPr>
        <w:t>Результаты любой из форм государственной итоговой аттестации,</w:t>
      </w:r>
      <w:r w:rsidRPr="0098031D">
        <w:rPr>
          <w:color w:val="000000"/>
          <w:spacing w:val="-2"/>
          <w:sz w:val="28"/>
          <w:szCs w:val="28"/>
        </w:rPr>
        <w:t xml:space="preserve"> определяются оценками "отлично", "хорошо", "удовлетворительно", "неудовле</w:t>
      </w:r>
      <w:r w:rsidRPr="0098031D">
        <w:rPr>
          <w:color w:val="000000"/>
          <w:sz w:val="28"/>
          <w:szCs w:val="28"/>
        </w:rPr>
        <w:t>творительно" и объявляются в тот же день после оформления в установленном</w:t>
      </w:r>
      <w:r w:rsidRPr="0098031D">
        <w:rPr>
          <w:color w:val="000000"/>
        </w:rPr>
        <w:t xml:space="preserve"> </w:t>
      </w:r>
      <w:r w:rsidRPr="0098031D">
        <w:rPr>
          <w:color w:val="000000"/>
          <w:spacing w:val="-1"/>
          <w:sz w:val="28"/>
          <w:szCs w:val="28"/>
        </w:rPr>
        <w:t xml:space="preserve">порядке протоколов заседаний государственных экзаменационных комиссий. </w:t>
      </w:r>
    </w:p>
    <w:p w:rsidR="00EA7892" w:rsidRPr="008D1787" w:rsidRDefault="00EA7892" w:rsidP="004721DC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snapToGrid w:val="0"/>
          <w:color w:val="000000"/>
          <w:sz w:val="28"/>
          <w:szCs w:val="28"/>
        </w:rPr>
      </w:pPr>
      <w:r w:rsidRPr="0098031D">
        <w:rPr>
          <w:color w:val="000000"/>
          <w:spacing w:val="-1"/>
          <w:sz w:val="28"/>
          <w:szCs w:val="28"/>
        </w:rPr>
        <w:t xml:space="preserve">3.6. </w:t>
      </w:r>
      <w:r w:rsidRPr="0098031D">
        <w:rPr>
          <w:color w:val="000000"/>
          <w:sz w:val="28"/>
          <w:szCs w:val="28"/>
        </w:rPr>
        <w:t>С целью оценки</w:t>
      </w:r>
      <w:r w:rsidRPr="008D1787">
        <w:rPr>
          <w:color w:val="000000"/>
          <w:sz w:val="28"/>
          <w:szCs w:val="28"/>
        </w:rPr>
        <w:t xml:space="preserve"> освоения общих компетенций учитывается эффективность социальной практики на основании зачетной книжки по социальной практике, в соответствии с Положением «О социальной практике студентов в КГБПОУ </w:t>
      </w:r>
      <w:r>
        <w:rPr>
          <w:color w:val="000000"/>
          <w:sz w:val="28"/>
          <w:szCs w:val="28"/>
        </w:rPr>
        <w:t>«</w:t>
      </w:r>
      <w:r w:rsidRPr="008D1787">
        <w:rPr>
          <w:color w:val="000000"/>
          <w:sz w:val="28"/>
          <w:szCs w:val="28"/>
        </w:rPr>
        <w:t>РМК»</w:t>
      </w:r>
      <w:r>
        <w:rPr>
          <w:color w:val="000000"/>
          <w:sz w:val="28"/>
          <w:szCs w:val="28"/>
        </w:rPr>
        <w:t>.</w:t>
      </w:r>
    </w:p>
    <w:p w:rsidR="00EA7892" w:rsidRPr="00985567" w:rsidRDefault="00EA7892" w:rsidP="00DE2020">
      <w:pPr>
        <w:shd w:val="clear" w:color="auto" w:fill="FFFFFF"/>
        <w:rPr>
          <w:b/>
          <w:bCs/>
          <w:sz w:val="28"/>
          <w:szCs w:val="28"/>
        </w:rPr>
      </w:pPr>
      <w:r w:rsidRPr="00985567">
        <w:rPr>
          <w:b/>
          <w:bCs/>
          <w:sz w:val="28"/>
          <w:szCs w:val="28"/>
        </w:rPr>
        <w:t>При оценке общих компетенций:</w:t>
      </w:r>
    </w:p>
    <w:p w:rsidR="00EA7892" w:rsidRPr="00985567" w:rsidRDefault="00EA7892" w:rsidP="00DE2020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rPr>
          <w:rStyle w:val="af9"/>
          <w:i w:val="0"/>
          <w:sz w:val="28"/>
          <w:szCs w:val="28"/>
        </w:rPr>
      </w:pPr>
      <w:r w:rsidRPr="00985567">
        <w:rPr>
          <w:rStyle w:val="af9"/>
          <w:i w:val="0"/>
          <w:sz w:val="28"/>
          <w:szCs w:val="28"/>
        </w:rPr>
        <w:t>Оценка «Отлично» выставляется студенту, если он отработал не менее 10 часов за каждый учебный год. Обязательным условием считается участие в международных или всероссийских мероприятиях, акции, проекте и участие не менее, чем в 5 общеколледжных мероприятиях. Альтернативу составляет отработка более 100 часов социальной практики за весь период обучения, независимо от вида социальной практики и уровня участия в  мероприятиях.</w:t>
      </w:r>
    </w:p>
    <w:p w:rsidR="00EA7892" w:rsidRPr="00985567" w:rsidRDefault="00EA7892" w:rsidP="00DE2020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rPr>
          <w:rStyle w:val="af9"/>
          <w:i w:val="0"/>
          <w:sz w:val="28"/>
          <w:szCs w:val="28"/>
        </w:rPr>
      </w:pPr>
      <w:r w:rsidRPr="00985567">
        <w:rPr>
          <w:rStyle w:val="af9"/>
          <w:i w:val="0"/>
          <w:sz w:val="28"/>
          <w:szCs w:val="28"/>
        </w:rPr>
        <w:t>Оценка «Хорошо» выставляется студенту, если он отработал 10 часов за каждый учебный год. Обязательным условием является участие в краевых мероприятиях, акциях, проекте или участие не менее, чем в 2 городских мероприятиях или участие не менее, чем в 4 общеколледжных мероприятиях. Альтернативу составляет отработка более 80 часов социальной практики за весь период обучения, независимо от вида социальной практики и уровня участия в  мероприятиях.</w:t>
      </w:r>
    </w:p>
    <w:p w:rsidR="00EA7892" w:rsidRPr="00985567" w:rsidRDefault="00EA7892" w:rsidP="00DE2020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rPr>
          <w:rStyle w:val="af9"/>
          <w:i w:val="0"/>
          <w:sz w:val="28"/>
          <w:szCs w:val="28"/>
        </w:rPr>
      </w:pPr>
      <w:r w:rsidRPr="00985567">
        <w:rPr>
          <w:rStyle w:val="af9"/>
          <w:i w:val="0"/>
          <w:sz w:val="28"/>
          <w:szCs w:val="28"/>
        </w:rPr>
        <w:t>Оценка «Удовлетворительно» выставляется студенту, если он отработал 10 часов за каждый учебный год. Обязательным условием считается участие менее, чем в 4 общеколледжных мероприятиях.</w:t>
      </w:r>
      <w:r w:rsidRPr="00985567">
        <w:rPr>
          <w:rStyle w:val="af9"/>
          <w:i w:val="0"/>
          <w:szCs w:val="28"/>
        </w:rPr>
        <w:t xml:space="preserve"> </w:t>
      </w:r>
      <w:r w:rsidRPr="00985567">
        <w:rPr>
          <w:rStyle w:val="af9"/>
          <w:i w:val="0"/>
          <w:sz w:val="28"/>
          <w:szCs w:val="28"/>
        </w:rPr>
        <w:t>Альтернативу составляет отработка более 60 часов социальной практики за весь период обучения, независимо от вида социальной практики и уровня участия в  мероприятиях.</w:t>
      </w:r>
    </w:p>
    <w:p w:rsidR="00EA7892" w:rsidRPr="00985567" w:rsidRDefault="00EA7892" w:rsidP="00DE2020">
      <w:pPr>
        <w:pStyle w:val="af1"/>
        <w:numPr>
          <w:ilvl w:val="0"/>
          <w:numId w:val="21"/>
        </w:numPr>
        <w:spacing w:before="0" w:beforeAutospacing="0" w:after="0" w:afterAutospacing="0"/>
        <w:jc w:val="both"/>
        <w:rPr>
          <w:rStyle w:val="af9"/>
          <w:i w:val="0"/>
          <w:sz w:val="28"/>
          <w:szCs w:val="28"/>
        </w:rPr>
      </w:pPr>
      <w:r w:rsidRPr="00985567">
        <w:rPr>
          <w:rStyle w:val="af9"/>
          <w:i w:val="0"/>
          <w:sz w:val="28"/>
          <w:szCs w:val="28"/>
        </w:rPr>
        <w:t xml:space="preserve"> Оценка «Неудовлетворительно» выставляется, если студент не отработал обязательные 10 часов за каждый учебный год.</w:t>
      </w:r>
    </w:p>
    <w:p w:rsidR="00EA7892" w:rsidRPr="00985567" w:rsidRDefault="00EA7892" w:rsidP="003A3854">
      <w:pPr>
        <w:pStyle w:val="af1"/>
        <w:spacing w:before="0" w:beforeAutospacing="0" w:after="0" w:afterAutospacing="0"/>
        <w:ind w:left="720"/>
        <w:jc w:val="both"/>
        <w:rPr>
          <w:rStyle w:val="af9"/>
          <w:i w:val="0"/>
          <w:sz w:val="28"/>
          <w:szCs w:val="28"/>
        </w:rPr>
      </w:pPr>
    </w:p>
    <w:p w:rsidR="00EF0E72" w:rsidRPr="00FD3C6F" w:rsidRDefault="00EF0E72" w:rsidP="00EF0E72">
      <w:pPr>
        <w:shd w:val="clear" w:color="auto" w:fill="FFFFFF"/>
        <w:rPr>
          <w:color w:val="000000"/>
          <w:sz w:val="28"/>
          <w:szCs w:val="28"/>
        </w:rPr>
      </w:pPr>
      <w:r w:rsidRPr="00985567">
        <w:rPr>
          <w:sz w:val="28"/>
          <w:szCs w:val="28"/>
        </w:rPr>
        <w:t xml:space="preserve">3.7.Студентам, участвующим в международных и региональных чемпионатах профессионального мастерства по программам </w:t>
      </w:r>
      <w:r w:rsidRPr="00985567">
        <w:rPr>
          <w:sz w:val="28"/>
          <w:szCs w:val="28"/>
          <w:lang w:val="en-US"/>
        </w:rPr>
        <w:t>WSR</w:t>
      </w:r>
      <w:r w:rsidRPr="00985567">
        <w:rPr>
          <w:sz w:val="28"/>
          <w:szCs w:val="28"/>
        </w:rPr>
        <w:t xml:space="preserve"> ,профессиональных олимпиадах и конкурсах , засчитывать подготовку и участие в данных конкурсах как прохождение социальной практики в</w:t>
      </w:r>
      <w:r w:rsidRPr="00FD3C6F">
        <w:rPr>
          <w:color w:val="000000"/>
          <w:sz w:val="28"/>
          <w:szCs w:val="28"/>
        </w:rPr>
        <w:t xml:space="preserve"> полном объеме. </w:t>
      </w:r>
    </w:p>
    <w:p w:rsidR="00EA7892" w:rsidRPr="002B38AE" w:rsidRDefault="00EA7892" w:rsidP="00702F1B">
      <w:pPr>
        <w:widowControl w:val="0"/>
        <w:shd w:val="clear" w:color="auto" w:fill="FFFFFF"/>
        <w:tabs>
          <w:tab w:val="left" w:pos="709"/>
          <w:tab w:val="left" w:pos="1224"/>
        </w:tabs>
        <w:autoSpaceDE w:val="0"/>
        <w:autoSpaceDN w:val="0"/>
        <w:adjustRightInd w:val="0"/>
        <w:spacing w:before="77" w:line="365" w:lineRule="exact"/>
        <w:ind w:right="19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3.8. </w:t>
      </w:r>
      <w:r w:rsidRPr="002B38AE">
        <w:rPr>
          <w:spacing w:val="-1"/>
          <w:sz w:val="28"/>
          <w:szCs w:val="28"/>
        </w:rPr>
        <w:t>Лицам, не прошедшим государственную итоговую аттестацию или получившим на итоговой аттестации неудовлетворительные результаты, а так</w:t>
      </w:r>
      <w:r w:rsidRPr="002B38AE">
        <w:rPr>
          <w:spacing w:val="-1"/>
          <w:sz w:val="28"/>
          <w:szCs w:val="28"/>
        </w:rPr>
        <w:softHyphen/>
        <w:t xml:space="preserve">же </w:t>
      </w:r>
      <w:r w:rsidRPr="002B38AE">
        <w:rPr>
          <w:spacing w:val="-1"/>
          <w:sz w:val="28"/>
          <w:szCs w:val="28"/>
        </w:rPr>
        <w:lastRenderedPageBreak/>
        <w:t>лицам, освоившим часть образовательной программы среднего профессио</w:t>
      </w:r>
      <w:r w:rsidRPr="002B38AE">
        <w:rPr>
          <w:spacing w:val="-1"/>
          <w:sz w:val="28"/>
          <w:szCs w:val="28"/>
        </w:rPr>
        <w:softHyphen/>
        <w:t>нального образования и (или) отчисленным из образовательной организации, выдается справка об обучении или о периоде обучения по образцу, самостоя</w:t>
      </w:r>
      <w:r w:rsidRPr="002B38AE">
        <w:rPr>
          <w:sz w:val="28"/>
          <w:szCs w:val="28"/>
        </w:rPr>
        <w:t>тельно устанавливаемому образовательной организацией.</w:t>
      </w:r>
    </w:p>
    <w:p w:rsidR="00EA7892" w:rsidRPr="002B38AE" w:rsidRDefault="00EA7892" w:rsidP="00702F1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8" w:line="370" w:lineRule="exact"/>
        <w:ind w:right="5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3.9. </w:t>
      </w:r>
      <w:r w:rsidRPr="002B38AE">
        <w:rPr>
          <w:spacing w:val="-1"/>
          <w:sz w:val="28"/>
          <w:szCs w:val="28"/>
        </w:rPr>
        <w:t>Лица, не прошедшие государстве</w:t>
      </w:r>
      <w:r>
        <w:rPr>
          <w:spacing w:val="-1"/>
          <w:sz w:val="28"/>
          <w:szCs w:val="28"/>
        </w:rPr>
        <w:t>нную итоговую аттестацию или по</w:t>
      </w:r>
      <w:r w:rsidRPr="002B38AE">
        <w:rPr>
          <w:spacing w:val="-1"/>
          <w:sz w:val="28"/>
          <w:szCs w:val="28"/>
        </w:rPr>
        <w:t>лучившие на итоговой аттестации неудовлетворительные результаты, отчисля</w:t>
      </w:r>
      <w:r w:rsidRPr="002B38AE">
        <w:rPr>
          <w:sz w:val="28"/>
          <w:szCs w:val="28"/>
        </w:rPr>
        <w:t xml:space="preserve">ются из образовательной организации и через 1 год по заявлению могут быть </w:t>
      </w:r>
      <w:r w:rsidRPr="002B38AE">
        <w:rPr>
          <w:spacing w:val="-1"/>
          <w:sz w:val="28"/>
          <w:szCs w:val="28"/>
        </w:rPr>
        <w:t xml:space="preserve">восстановлены в образовательную организацию и допущены к повторному </w:t>
      </w:r>
      <w:r w:rsidRPr="002B38AE">
        <w:rPr>
          <w:sz w:val="28"/>
          <w:szCs w:val="28"/>
        </w:rPr>
        <w:t>прохождению государственной итоговой аттестации.</w:t>
      </w:r>
    </w:p>
    <w:p w:rsidR="00EA7892" w:rsidRPr="002B38AE" w:rsidRDefault="00EA7892" w:rsidP="00D5274E">
      <w:pPr>
        <w:shd w:val="clear" w:color="auto" w:fill="FFFFFF"/>
        <w:spacing w:before="53" w:line="379" w:lineRule="exact"/>
        <w:ind w:firstLine="284"/>
      </w:pPr>
      <w:r>
        <w:rPr>
          <w:sz w:val="28"/>
          <w:szCs w:val="28"/>
        </w:rPr>
        <w:t xml:space="preserve">    </w:t>
      </w:r>
      <w:r w:rsidRPr="002B38AE">
        <w:rPr>
          <w:sz w:val="28"/>
          <w:szCs w:val="28"/>
        </w:rPr>
        <w:t>Повторное прохождение государственной итоговой аттестации не может быть назначено образовательной организацией более двух раз.</w:t>
      </w:r>
    </w:p>
    <w:p w:rsidR="00EA7892" w:rsidRPr="002B38AE" w:rsidRDefault="00EA7892" w:rsidP="00D5274E">
      <w:pPr>
        <w:shd w:val="clear" w:color="auto" w:fill="FFFFFF"/>
        <w:tabs>
          <w:tab w:val="left" w:pos="567"/>
        </w:tabs>
        <w:spacing w:before="58" w:line="370" w:lineRule="exact"/>
        <w:ind w:right="5"/>
        <w:jc w:val="both"/>
      </w:pPr>
      <w:r>
        <w:rPr>
          <w:spacing w:val="-6"/>
          <w:sz w:val="28"/>
          <w:szCs w:val="28"/>
        </w:rPr>
        <w:t>3</w:t>
      </w:r>
      <w:r w:rsidRPr="002B38AE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10 </w:t>
      </w:r>
      <w:r w:rsidRPr="002B38AE">
        <w:rPr>
          <w:spacing w:val="-1"/>
          <w:sz w:val="28"/>
          <w:szCs w:val="28"/>
        </w:rPr>
        <w:t>Лицам, не проходившим государственную итоговую аттестацию по</w:t>
      </w:r>
      <w:r>
        <w:rPr>
          <w:spacing w:val="-1"/>
          <w:sz w:val="28"/>
          <w:szCs w:val="28"/>
        </w:rPr>
        <w:t xml:space="preserve"> </w:t>
      </w:r>
      <w:r w:rsidRPr="002B38AE">
        <w:rPr>
          <w:spacing w:val="-1"/>
          <w:sz w:val="28"/>
          <w:szCs w:val="28"/>
        </w:rPr>
        <w:t>уважительной причине (по медицинским показаниям или в других исключи</w:t>
      </w:r>
      <w:r w:rsidRPr="002B38AE">
        <w:rPr>
          <w:sz w:val="28"/>
          <w:szCs w:val="28"/>
        </w:rPr>
        <w:t>тельных случаях, документально подтвержденных), должна быть предоставле</w:t>
      </w:r>
      <w:r w:rsidRPr="002B38AE">
        <w:rPr>
          <w:spacing w:val="-1"/>
          <w:sz w:val="28"/>
          <w:szCs w:val="28"/>
        </w:rPr>
        <w:t>на возможность пройти государственную итоговую аттестацию без отчисления</w:t>
      </w:r>
      <w:r>
        <w:rPr>
          <w:spacing w:val="-1"/>
          <w:sz w:val="28"/>
          <w:szCs w:val="28"/>
        </w:rPr>
        <w:t xml:space="preserve"> </w:t>
      </w:r>
      <w:r w:rsidRPr="002B38AE">
        <w:rPr>
          <w:sz w:val="28"/>
          <w:szCs w:val="28"/>
        </w:rPr>
        <w:t>из образовательной организации.</w:t>
      </w:r>
    </w:p>
    <w:p w:rsidR="00EA7892" w:rsidRDefault="00EA7892" w:rsidP="004721DC">
      <w:pPr>
        <w:shd w:val="clear" w:color="auto" w:fill="FFFFFF"/>
        <w:spacing w:before="48" w:line="370" w:lineRule="exact"/>
        <w:ind w:right="5" w:firstLine="284"/>
        <w:jc w:val="both"/>
        <w:rPr>
          <w:b/>
          <w:bCs/>
          <w:sz w:val="28"/>
          <w:szCs w:val="28"/>
        </w:rPr>
      </w:pPr>
      <w:r w:rsidRPr="002B38AE">
        <w:rPr>
          <w:spacing w:val="-2"/>
          <w:sz w:val="28"/>
          <w:szCs w:val="28"/>
        </w:rPr>
        <w:t xml:space="preserve">Дополнительные заседания государственных экзаменационных комиссий </w:t>
      </w:r>
      <w:r w:rsidRPr="002B38AE">
        <w:rPr>
          <w:sz w:val="28"/>
          <w:szCs w:val="28"/>
        </w:rPr>
        <w:t xml:space="preserve">организуются в установленные образовательной организацией сроки, но не </w:t>
      </w:r>
      <w:r w:rsidRPr="002B38AE">
        <w:rPr>
          <w:spacing w:val="-1"/>
          <w:sz w:val="28"/>
          <w:szCs w:val="28"/>
        </w:rPr>
        <w:t>позднее четырех месяцев после подачи заявления лицом, не проходившим гос</w:t>
      </w:r>
      <w:r w:rsidRPr="002B38AE">
        <w:rPr>
          <w:spacing w:val="-1"/>
          <w:sz w:val="28"/>
          <w:szCs w:val="28"/>
        </w:rPr>
        <w:softHyphen/>
        <w:t>ударственной итоговой аттестации по уважительной причине.</w:t>
      </w:r>
    </w:p>
    <w:sectPr w:rsidR="00EA7892" w:rsidSect="003E1957">
      <w:pgSz w:w="11906" w:h="16838"/>
      <w:pgMar w:top="71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AB" w:rsidRDefault="003A1CAB" w:rsidP="00110831">
      <w:r>
        <w:separator/>
      </w:r>
    </w:p>
  </w:endnote>
  <w:endnote w:type="continuationSeparator" w:id="1">
    <w:p w:rsidR="003A1CAB" w:rsidRDefault="003A1CAB" w:rsidP="0011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AB" w:rsidRDefault="003A1CAB" w:rsidP="00110831">
      <w:r>
        <w:separator/>
      </w:r>
    </w:p>
  </w:footnote>
  <w:footnote w:type="continuationSeparator" w:id="1">
    <w:p w:rsidR="003A1CAB" w:rsidRDefault="003A1CAB" w:rsidP="00110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D96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15"/>
    <w:multiLevelType w:val="singleLevel"/>
    <w:tmpl w:val="59046456"/>
    <w:name w:val="RTF_Num 5"/>
    <w:lvl w:ilvl="0">
      <w:start w:val="12"/>
      <w:numFmt w:val="decimal"/>
      <w:lvlText w:val="%1."/>
      <w:lvlJc w:val="left"/>
      <w:rPr>
        <w:rFonts w:cs="Times New Roman" w:hint="default"/>
      </w:rPr>
    </w:lvl>
  </w:abstractNum>
  <w:abstractNum w:abstractNumId="3">
    <w:nsid w:val="04C23AEF"/>
    <w:multiLevelType w:val="hybridMultilevel"/>
    <w:tmpl w:val="588C529C"/>
    <w:lvl w:ilvl="0" w:tplc="51F48AA4">
      <w:start w:val="2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06772A70"/>
    <w:multiLevelType w:val="hybridMultilevel"/>
    <w:tmpl w:val="9F54F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E33538"/>
    <w:multiLevelType w:val="hybridMultilevel"/>
    <w:tmpl w:val="9BC2D584"/>
    <w:lvl w:ilvl="0" w:tplc="001A5AD8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BAC6CF8"/>
    <w:multiLevelType w:val="hybridMultilevel"/>
    <w:tmpl w:val="8BF0F31C"/>
    <w:lvl w:ilvl="0" w:tplc="F0B4AED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A07C50"/>
    <w:multiLevelType w:val="multilevel"/>
    <w:tmpl w:val="B24227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4D72F92"/>
    <w:multiLevelType w:val="hybridMultilevel"/>
    <w:tmpl w:val="9F54F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A74D3"/>
    <w:multiLevelType w:val="hybridMultilevel"/>
    <w:tmpl w:val="BCDCE0E0"/>
    <w:lvl w:ilvl="0" w:tplc="8EEEC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40776"/>
    <w:multiLevelType w:val="multilevel"/>
    <w:tmpl w:val="B4024750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51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2665063"/>
    <w:multiLevelType w:val="hybridMultilevel"/>
    <w:tmpl w:val="4AA62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3168E"/>
    <w:multiLevelType w:val="hybridMultilevel"/>
    <w:tmpl w:val="169CE644"/>
    <w:lvl w:ilvl="0" w:tplc="269A387A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1155AA"/>
    <w:multiLevelType w:val="hybridMultilevel"/>
    <w:tmpl w:val="2FD2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861E0"/>
    <w:multiLevelType w:val="hybridMultilevel"/>
    <w:tmpl w:val="D1E831A4"/>
    <w:lvl w:ilvl="0" w:tplc="7FB6D626">
      <w:start w:val="6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D9E0585"/>
    <w:multiLevelType w:val="singleLevel"/>
    <w:tmpl w:val="E3AE47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40D43D3D"/>
    <w:multiLevelType w:val="multilevel"/>
    <w:tmpl w:val="B97AFC8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37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13C52CB"/>
    <w:multiLevelType w:val="hybridMultilevel"/>
    <w:tmpl w:val="45CE41C4"/>
    <w:lvl w:ilvl="0" w:tplc="87E284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CE5D7E"/>
    <w:multiLevelType w:val="hybridMultilevel"/>
    <w:tmpl w:val="AC2231EE"/>
    <w:lvl w:ilvl="0" w:tplc="B066CBAA">
      <w:start w:val="1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75D7510"/>
    <w:multiLevelType w:val="hybridMultilevel"/>
    <w:tmpl w:val="E82A1792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7055FA"/>
    <w:multiLevelType w:val="hybridMultilevel"/>
    <w:tmpl w:val="31EA4FAA"/>
    <w:lvl w:ilvl="0" w:tplc="0B609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4C5767"/>
    <w:multiLevelType w:val="singleLevel"/>
    <w:tmpl w:val="8C6C943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4D4B7B63"/>
    <w:multiLevelType w:val="hybridMultilevel"/>
    <w:tmpl w:val="351246D2"/>
    <w:lvl w:ilvl="0" w:tplc="0FB052A6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761767E"/>
    <w:multiLevelType w:val="hybridMultilevel"/>
    <w:tmpl w:val="D0B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A0C51"/>
    <w:multiLevelType w:val="hybridMultilevel"/>
    <w:tmpl w:val="FBA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5F5C3C"/>
    <w:multiLevelType w:val="hybridMultilevel"/>
    <w:tmpl w:val="1AE8AD1A"/>
    <w:lvl w:ilvl="0" w:tplc="4B0C583A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42F2BD5"/>
    <w:multiLevelType w:val="hybridMultilevel"/>
    <w:tmpl w:val="699E45A4"/>
    <w:lvl w:ilvl="0" w:tplc="7952E42E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4962725"/>
    <w:multiLevelType w:val="hybridMultilevel"/>
    <w:tmpl w:val="87FA0D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4CA657F"/>
    <w:multiLevelType w:val="hybridMultilevel"/>
    <w:tmpl w:val="088652F4"/>
    <w:lvl w:ilvl="0" w:tplc="4FB8C004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AD713F8"/>
    <w:multiLevelType w:val="hybridMultilevel"/>
    <w:tmpl w:val="0526ED70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B1D019C"/>
    <w:multiLevelType w:val="singleLevel"/>
    <w:tmpl w:val="820C9936"/>
    <w:lvl w:ilvl="0">
      <w:start w:val="8"/>
      <w:numFmt w:val="decimal"/>
      <w:lvlText w:val="4.%1."/>
      <w:lvlJc w:val="left"/>
      <w:rPr>
        <w:rFonts w:ascii="Times New Roman" w:hAnsi="Times New Roman" w:cs="Times New Roman" w:hint="default"/>
      </w:rPr>
    </w:lvl>
  </w:abstractNum>
  <w:abstractNum w:abstractNumId="31">
    <w:nsid w:val="6BF61E08"/>
    <w:multiLevelType w:val="hybridMultilevel"/>
    <w:tmpl w:val="2C1A41A4"/>
    <w:lvl w:ilvl="0" w:tplc="923CAEB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F6B97"/>
    <w:multiLevelType w:val="singleLevel"/>
    <w:tmpl w:val="2D50B7C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000000"/>
      </w:rPr>
    </w:lvl>
  </w:abstractNum>
  <w:abstractNum w:abstractNumId="33">
    <w:nsid w:val="73DB6F56"/>
    <w:multiLevelType w:val="hybridMultilevel"/>
    <w:tmpl w:val="1CF6864E"/>
    <w:lvl w:ilvl="0" w:tplc="0419000F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29"/>
  </w:num>
  <w:num w:numId="12">
    <w:abstractNumId w:val="33"/>
  </w:num>
  <w:num w:numId="13">
    <w:abstractNumId w:val="24"/>
  </w:num>
  <w:num w:numId="14">
    <w:abstractNumId w:val="3"/>
  </w:num>
  <w:num w:numId="15">
    <w:abstractNumId w:val="21"/>
  </w:num>
  <w:num w:numId="16">
    <w:abstractNumId w:val="15"/>
  </w:num>
  <w:num w:numId="1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30"/>
  </w:num>
  <w:num w:numId="19">
    <w:abstractNumId w:val="16"/>
  </w:num>
  <w:num w:numId="20">
    <w:abstractNumId w:val="12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7"/>
  </w:num>
  <w:num w:numId="26">
    <w:abstractNumId w:val="18"/>
  </w:num>
  <w:num w:numId="27">
    <w:abstractNumId w:val="22"/>
  </w:num>
  <w:num w:numId="28">
    <w:abstractNumId w:val="14"/>
  </w:num>
  <w:num w:numId="29">
    <w:abstractNumId w:val="25"/>
  </w:num>
  <w:num w:numId="30">
    <w:abstractNumId w:val="10"/>
  </w:num>
  <w:num w:numId="31">
    <w:abstractNumId w:val="28"/>
  </w:num>
  <w:num w:numId="32">
    <w:abstractNumId w:val="26"/>
  </w:num>
  <w:num w:numId="33">
    <w:abstractNumId w:val="5"/>
  </w:num>
  <w:num w:numId="34">
    <w:abstractNumId w:val="3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699"/>
    <w:rsid w:val="00001893"/>
    <w:rsid w:val="00002078"/>
    <w:rsid w:val="000023C5"/>
    <w:rsid w:val="00012AB5"/>
    <w:rsid w:val="00013428"/>
    <w:rsid w:val="00015C37"/>
    <w:rsid w:val="000224AF"/>
    <w:rsid w:val="00025F4C"/>
    <w:rsid w:val="00040873"/>
    <w:rsid w:val="000428C8"/>
    <w:rsid w:val="000455E8"/>
    <w:rsid w:val="00047243"/>
    <w:rsid w:val="00051763"/>
    <w:rsid w:val="00052A74"/>
    <w:rsid w:val="00053A4C"/>
    <w:rsid w:val="000646B7"/>
    <w:rsid w:val="0006758E"/>
    <w:rsid w:val="00070D82"/>
    <w:rsid w:val="00074B2B"/>
    <w:rsid w:val="00077426"/>
    <w:rsid w:val="00082A29"/>
    <w:rsid w:val="00085D63"/>
    <w:rsid w:val="0009203C"/>
    <w:rsid w:val="00097194"/>
    <w:rsid w:val="000A38F5"/>
    <w:rsid w:val="000A6361"/>
    <w:rsid w:val="000A7780"/>
    <w:rsid w:val="000B15CD"/>
    <w:rsid w:val="000C1143"/>
    <w:rsid w:val="000C344E"/>
    <w:rsid w:val="000C3AD5"/>
    <w:rsid w:val="000D3515"/>
    <w:rsid w:val="000D3DB0"/>
    <w:rsid w:val="000E37A9"/>
    <w:rsid w:val="000E4EAF"/>
    <w:rsid w:val="000F422C"/>
    <w:rsid w:val="001077FE"/>
    <w:rsid w:val="001102A1"/>
    <w:rsid w:val="00110831"/>
    <w:rsid w:val="001232C5"/>
    <w:rsid w:val="001247DA"/>
    <w:rsid w:val="001276AF"/>
    <w:rsid w:val="001513DE"/>
    <w:rsid w:val="00152E88"/>
    <w:rsid w:val="00154B50"/>
    <w:rsid w:val="00155444"/>
    <w:rsid w:val="00157EA8"/>
    <w:rsid w:val="00160B23"/>
    <w:rsid w:val="001664D4"/>
    <w:rsid w:val="001707C0"/>
    <w:rsid w:val="001732D5"/>
    <w:rsid w:val="001771D5"/>
    <w:rsid w:val="00182068"/>
    <w:rsid w:val="00182D2F"/>
    <w:rsid w:val="001875AC"/>
    <w:rsid w:val="00192D6F"/>
    <w:rsid w:val="00193E14"/>
    <w:rsid w:val="001B60D3"/>
    <w:rsid w:val="001B677C"/>
    <w:rsid w:val="001B7B06"/>
    <w:rsid w:val="001C010A"/>
    <w:rsid w:val="001C045D"/>
    <w:rsid w:val="001C5E4A"/>
    <w:rsid w:val="001D2313"/>
    <w:rsid w:val="001D3C56"/>
    <w:rsid w:val="001D699F"/>
    <w:rsid w:val="001D71B4"/>
    <w:rsid w:val="001E24FC"/>
    <w:rsid w:val="001E3149"/>
    <w:rsid w:val="001F1623"/>
    <w:rsid w:val="001F5811"/>
    <w:rsid w:val="002079CF"/>
    <w:rsid w:val="00207FB4"/>
    <w:rsid w:val="0021318B"/>
    <w:rsid w:val="00224908"/>
    <w:rsid w:val="0023050E"/>
    <w:rsid w:val="0023269A"/>
    <w:rsid w:val="00234A8D"/>
    <w:rsid w:val="00234F1F"/>
    <w:rsid w:val="00240936"/>
    <w:rsid w:val="00241CFA"/>
    <w:rsid w:val="0024542B"/>
    <w:rsid w:val="002564C8"/>
    <w:rsid w:val="0026542F"/>
    <w:rsid w:val="00270E23"/>
    <w:rsid w:val="00277F68"/>
    <w:rsid w:val="0028330A"/>
    <w:rsid w:val="00284445"/>
    <w:rsid w:val="002844F8"/>
    <w:rsid w:val="00295025"/>
    <w:rsid w:val="00296AD9"/>
    <w:rsid w:val="002977AB"/>
    <w:rsid w:val="00297ECE"/>
    <w:rsid w:val="002A109C"/>
    <w:rsid w:val="002A43DA"/>
    <w:rsid w:val="002B09B7"/>
    <w:rsid w:val="002B3350"/>
    <w:rsid w:val="002B38AE"/>
    <w:rsid w:val="002B60F2"/>
    <w:rsid w:val="002C22EC"/>
    <w:rsid w:val="002C333E"/>
    <w:rsid w:val="002C3B6D"/>
    <w:rsid w:val="002D3518"/>
    <w:rsid w:val="002E2F56"/>
    <w:rsid w:val="002E3B17"/>
    <w:rsid w:val="002E4F36"/>
    <w:rsid w:val="002F06D7"/>
    <w:rsid w:val="002F0701"/>
    <w:rsid w:val="002F435E"/>
    <w:rsid w:val="002F499C"/>
    <w:rsid w:val="002F6CB4"/>
    <w:rsid w:val="00301FBD"/>
    <w:rsid w:val="0030242E"/>
    <w:rsid w:val="00312156"/>
    <w:rsid w:val="0031578D"/>
    <w:rsid w:val="003208B8"/>
    <w:rsid w:val="00321369"/>
    <w:rsid w:val="0032718F"/>
    <w:rsid w:val="003316CC"/>
    <w:rsid w:val="00331A1A"/>
    <w:rsid w:val="0033760B"/>
    <w:rsid w:val="00341200"/>
    <w:rsid w:val="0034412B"/>
    <w:rsid w:val="00346D34"/>
    <w:rsid w:val="00353F72"/>
    <w:rsid w:val="003620F2"/>
    <w:rsid w:val="00362DFA"/>
    <w:rsid w:val="0036409B"/>
    <w:rsid w:val="0037024D"/>
    <w:rsid w:val="003710A3"/>
    <w:rsid w:val="00373FB0"/>
    <w:rsid w:val="003802DB"/>
    <w:rsid w:val="0038273E"/>
    <w:rsid w:val="003865C8"/>
    <w:rsid w:val="00386BC3"/>
    <w:rsid w:val="00387280"/>
    <w:rsid w:val="00391DDF"/>
    <w:rsid w:val="003934DF"/>
    <w:rsid w:val="003A1CAB"/>
    <w:rsid w:val="003A3854"/>
    <w:rsid w:val="003A73FF"/>
    <w:rsid w:val="003B1ADA"/>
    <w:rsid w:val="003B259E"/>
    <w:rsid w:val="003B2C57"/>
    <w:rsid w:val="003B3199"/>
    <w:rsid w:val="003B4B11"/>
    <w:rsid w:val="003C19AA"/>
    <w:rsid w:val="003D6654"/>
    <w:rsid w:val="003E0511"/>
    <w:rsid w:val="003E1957"/>
    <w:rsid w:val="003E32F1"/>
    <w:rsid w:val="003E60EB"/>
    <w:rsid w:val="003F1920"/>
    <w:rsid w:val="003F3B9B"/>
    <w:rsid w:val="003F61A7"/>
    <w:rsid w:val="003F63FB"/>
    <w:rsid w:val="00401CCD"/>
    <w:rsid w:val="00402A1B"/>
    <w:rsid w:val="00402FC9"/>
    <w:rsid w:val="00404EFC"/>
    <w:rsid w:val="00424141"/>
    <w:rsid w:val="00424663"/>
    <w:rsid w:val="004357E5"/>
    <w:rsid w:val="004444AF"/>
    <w:rsid w:val="00445D0D"/>
    <w:rsid w:val="0045019B"/>
    <w:rsid w:val="00460138"/>
    <w:rsid w:val="00464F3D"/>
    <w:rsid w:val="00471040"/>
    <w:rsid w:val="004721DC"/>
    <w:rsid w:val="0047501F"/>
    <w:rsid w:val="004809B6"/>
    <w:rsid w:val="00480C30"/>
    <w:rsid w:val="004839F1"/>
    <w:rsid w:val="00486C11"/>
    <w:rsid w:val="00487A0A"/>
    <w:rsid w:val="004919A4"/>
    <w:rsid w:val="004A186A"/>
    <w:rsid w:val="004A2477"/>
    <w:rsid w:val="004A640D"/>
    <w:rsid w:val="004A68E2"/>
    <w:rsid w:val="004A7885"/>
    <w:rsid w:val="004B0C8F"/>
    <w:rsid w:val="004C5512"/>
    <w:rsid w:val="004C7523"/>
    <w:rsid w:val="004E00EA"/>
    <w:rsid w:val="004E1FD6"/>
    <w:rsid w:val="004E29A7"/>
    <w:rsid w:val="004E3BFD"/>
    <w:rsid w:val="004F39C6"/>
    <w:rsid w:val="004F4971"/>
    <w:rsid w:val="004F7800"/>
    <w:rsid w:val="00501AE0"/>
    <w:rsid w:val="00501F89"/>
    <w:rsid w:val="005026DC"/>
    <w:rsid w:val="005028C3"/>
    <w:rsid w:val="005048A2"/>
    <w:rsid w:val="00504F27"/>
    <w:rsid w:val="005230F2"/>
    <w:rsid w:val="005239BD"/>
    <w:rsid w:val="005256BD"/>
    <w:rsid w:val="005346F6"/>
    <w:rsid w:val="00535B14"/>
    <w:rsid w:val="00536FD0"/>
    <w:rsid w:val="00540DD8"/>
    <w:rsid w:val="00543C9C"/>
    <w:rsid w:val="00544B8F"/>
    <w:rsid w:val="0055000E"/>
    <w:rsid w:val="00550B15"/>
    <w:rsid w:val="00551382"/>
    <w:rsid w:val="005542A6"/>
    <w:rsid w:val="00555B8D"/>
    <w:rsid w:val="005573C1"/>
    <w:rsid w:val="0056033C"/>
    <w:rsid w:val="005603F6"/>
    <w:rsid w:val="00566A80"/>
    <w:rsid w:val="00573326"/>
    <w:rsid w:val="005806DF"/>
    <w:rsid w:val="00580955"/>
    <w:rsid w:val="005A33C0"/>
    <w:rsid w:val="005B6F81"/>
    <w:rsid w:val="005C0264"/>
    <w:rsid w:val="005C28C7"/>
    <w:rsid w:val="005C65EC"/>
    <w:rsid w:val="005D128A"/>
    <w:rsid w:val="005D2812"/>
    <w:rsid w:val="005D48B8"/>
    <w:rsid w:val="005D48BE"/>
    <w:rsid w:val="005D4B78"/>
    <w:rsid w:val="005D5E7F"/>
    <w:rsid w:val="005E2138"/>
    <w:rsid w:val="005E767B"/>
    <w:rsid w:val="005F27EB"/>
    <w:rsid w:val="00601777"/>
    <w:rsid w:val="006018B9"/>
    <w:rsid w:val="00603D29"/>
    <w:rsid w:val="00613249"/>
    <w:rsid w:val="0061476D"/>
    <w:rsid w:val="0061666B"/>
    <w:rsid w:val="0062752C"/>
    <w:rsid w:val="006423E8"/>
    <w:rsid w:val="00657DDE"/>
    <w:rsid w:val="006614AE"/>
    <w:rsid w:val="00661CAE"/>
    <w:rsid w:val="00670E89"/>
    <w:rsid w:val="00673DC4"/>
    <w:rsid w:val="00676FBA"/>
    <w:rsid w:val="006823C5"/>
    <w:rsid w:val="00682C8F"/>
    <w:rsid w:val="006852EA"/>
    <w:rsid w:val="006878CC"/>
    <w:rsid w:val="00687D26"/>
    <w:rsid w:val="006935B8"/>
    <w:rsid w:val="006962EC"/>
    <w:rsid w:val="006A0B33"/>
    <w:rsid w:val="006B08AF"/>
    <w:rsid w:val="006B4912"/>
    <w:rsid w:val="006C55A4"/>
    <w:rsid w:val="006C70EF"/>
    <w:rsid w:val="006D270B"/>
    <w:rsid w:val="006D3048"/>
    <w:rsid w:val="006F1320"/>
    <w:rsid w:val="006F2DBF"/>
    <w:rsid w:val="006F69E6"/>
    <w:rsid w:val="006F6F2D"/>
    <w:rsid w:val="00702F1B"/>
    <w:rsid w:val="00706BA3"/>
    <w:rsid w:val="00707D1B"/>
    <w:rsid w:val="00714213"/>
    <w:rsid w:val="00716C7B"/>
    <w:rsid w:val="0072589B"/>
    <w:rsid w:val="007263A3"/>
    <w:rsid w:val="00726401"/>
    <w:rsid w:val="00731239"/>
    <w:rsid w:val="00734511"/>
    <w:rsid w:val="00735326"/>
    <w:rsid w:val="00735D89"/>
    <w:rsid w:val="007471D6"/>
    <w:rsid w:val="00750C8B"/>
    <w:rsid w:val="0075423F"/>
    <w:rsid w:val="00754E87"/>
    <w:rsid w:val="007648CE"/>
    <w:rsid w:val="00782427"/>
    <w:rsid w:val="0078576D"/>
    <w:rsid w:val="00790A59"/>
    <w:rsid w:val="00791C07"/>
    <w:rsid w:val="00796700"/>
    <w:rsid w:val="00797213"/>
    <w:rsid w:val="00797ED1"/>
    <w:rsid w:val="007A0EF3"/>
    <w:rsid w:val="007A1515"/>
    <w:rsid w:val="007A211A"/>
    <w:rsid w:val="007A2C59"/>
    <w:rsid w:val="007A4C2B"/>
    <w:rsid w:val="007B2249"/>
    <w:rsid w:val="007B7C4B"/>
    <w:rsid w:val="007B7F1A"/>
    <w:rsid w:val="007C0256"/>
    <w:rsid w:val="007C4C85"/>
    <w:rsid w:val="007D30CB"/>
    <w:rsid w:val="007E029F"/>
    <w:rsid w:val="007E484F"/>
    <w:rsid w:val="007F22CE"/>
    <w:rsid w:val="007F2798"/>
    <w:rsid w:val="007F4354"/>
    <w:rsid w:val="00800426"/>
    <w:rsid w:val="00805781"/>
    <w:rsid w:val="008158C2"/>
    <w:rsid w:val="00822ACB"/>
    <w:rsid w:val="00831FAE"/>
    <w:rsid w:val="00833662"/>
    <w:rsid w:val="00833A5B"/>
    <w:rsid w:val="00843EED"/>
    <w:rsid w:val="00851EA2"/>
    <w:rsid w:val="00861CC5"/>
    <w:rsid w:val="00865F7D"/>
    <w:rsid w:val="00872782"/>
    <w:rsid w:val="0088121D"/>
    <w:rsid w:val="008836A2"/>
    <w:rsid w:val="008932D4"/>
    <w:rsid w:val="008942DB"/>
    <w:rsid w:val="008A236E"/>
    <w:rsid w:val="008A3461"/>
    <w:rsid w:val="008A4010"/>
    <w:rsid w:val="008A62D5"/>
    <w:rsid w:val="008A7F2B"/>
    <w:rsid w:val="008B5A9E"/>
    <w:rsid w:val="008C422C"/>
    <w:rsid w:val="008C5472"/>
    <w:rsid w:val="008C6699"/>
    <w:rsid w:val="008D0F97"/>
    <w:rsid w:val="008D1787"/>
    <w:rsid w:val="008D506B"/>
    <w:rsid w:val="008D6A28"/>
    <w:rsid w:val="008E105C"/>
    <w:rsid w:val="008E1F3A"/>
    <w:rsid w:val="008E3771"/>
    <w:rsid w:val="008E4FC5"/>
    <w:rsid w:val="008E51EE"/>
    <w:rsid w:val="008F08D7"/>
    <w:rsid w:val="008F2099"/>
    <w:rsid w:val="00901502"/>
    <w:rsid w:val="00904902"/>
    <w:rsid w:val="0090527D"/>
    <w:rsid w:val="0092604A"/>
    <w:rsid w:val="009261D2"/>
    <w:rsid w:val="0092779C"/>
    <w:rsid w:val="0093662C"/>
    <w:rsid w:val="00943039"/>
    <w:rsid w:val="00947D6D"/>
    <w:rsid w:val="009519D9"/>
    <w:rsid w:val="00951B50"/>
    <w:rsid w:val="00952520"/>
    <w:rsid w:val="00952BBC"/>
    <w:rsid w:val="00953687"/>
    <w:rsid w:val="00962AB7"/>
    <w:rsid w:val="0096443D"/>
    <w:rsid w:val="00965B43"/>
    <w:rsid w:val="00966B45"/>
    <w:rsid w:val="00972C6D"/>
    <w:rsid w:val="0098031D"/>
    <w:rsid w:val="00985567"/>
    <w:rsid w:val="00992493"/>
    <w:rsid w:val="009941A8"/>
    <w:rsid w:val="009A27C6"/>
    <w:rsid w:val="009A4AE4"/>
    <w:rsid w:val="009B212A"/>
    <w:rsid w:val="009B4631"/>
    <w:rsid w:val="009B573E"/>
    <w:rsid w:val="009B7747"/>
    <w:rsid w:val="009C03E0"/>
    <w:rsid w:val="009C3055"/>
    <w:rsid w:val="009C77C5"/>
    <w:rsid w:val="009C7B5C"/>
    <w:rsid w:val="009C7F48"/>
    <w:rsid w:val="009C7F4B"/>
    <w:rsid w:val="009D2CFF"/>
    <w:rsid w:val="009D77D6"/>
    <w:rsid w:val="009E2B5C"/>
    <w:rsid w:val="00A01675"/>
    <w:rsid w:val="00A029C2"/>
    <w:rsid w:val="00A02EAE"/>
    <w:rsid w:val="00A1254C"/>
    <w:rsid w:val="00A13376"/>
    <w:rsid w:val="00A13E37"/>
    <w:rsid w:val="00A16D56"/>
    <w:rsid w:val="00A26811"/>
    <w:rsid w:val="00A26FBD"/>
    <w:rsid w:val="00A30F2C"/>
    <w:rsid w:val="00A35374"/>
    <w:rsid w:val="00A44894"/>
    <w:rsid w:val="00A51957"/>
    <w:rsid w:val="00A55C8F"/>
    <w:rsid w:val="00A57684"/>
    <w:rsid w:val="00A62B30"/>
    <w:rsid w:val="00A70BA0"/>
    <w:rsid w:val="00A7247E"/>
    <w:rsid w:val="00A72BC0"/>
    <w:rsid w:val="00A7367F"/>
    <w:rsid w:val="00A75E16"/>
    <w:rsid w:val="00A75FF4"/>
    <w:rsid w:val="00A809B9"/>
    <w:rsid w:val="00A819C6"/>
    <w:rsid w:val="00A85D76"/>
    <w:rsid w:val="00A922AA"/>
    <w:rsid w:val="00A92347"/>
    <w:rsid w:val="00A93585"/>
    <w:rsid w:val="00A9644F"/>
    <w:rsid w:val="00A9791A"/>
    <w:rsid w:val="00AA2725"/>
    <w:rsid w:val="00AA2DA7"/>
    <w:rsid w:val="00AA3CAA"/>
    <w:rsid w:val="00AB294A"/>
    <w:rsid w:val="00AB5BA1"/>
    <w:rsid w:val="00AC0BC4"/>
    <w:rsid w:val="00AC183E"/>
    <w:rsid w:val="00AC1D6A"/>
    <w:rsid w:val="00AC7E1D"/>
    <w:rsid w:val="00AD0713"/>
    <w:rsid w:val="00AD1C28"/>
    <w:rsid w:val="00AD43E6"/>
    <w:rsid w:val="00AE2353"/>
    <w:rsid w:val="00AE2DD1"/>
    <w:rsid w:val="00AF0795"/>
    <w:rsid w:val="00AF304F"/>
    <w:rsid w:val="00B00CE4"/>
    <w:rsid w:val="00B00EF4"/>
    <w:rsid w:val="00B11423"/>
    <w:rsid w:val="00B1426D"/>
    <w:rsid w:val="00B1523F"/>
    <w:rsid w:val="00B15405"/>
    <w:rsid w:val="00B20B77"/>
    <w:rsid w:val="00B20C15"/>
    <w:rsid w:val="00B2103D"/>
    <w:rsid w:val="00B33E09"/>
    <w:rsid w:val="00B453C1"/>
    <w:rsid w:val="00B45987"/>
    <w:rsid w:val="00B4646D"/>
    <w:rsid w:val="00B46F9F"/>
    <w:rsid w:val="00B47785"/>
    <w:rsid w:val="00B500E2"/>
    <w:rsid w:val="00B504D9"/>
    <w:rsid w:val="00B60093"/>
    <w:rsid w:val="00B670D2"/>
    <w:rsid w:val="00B672C4"/>
    <w:rsid w:val="00B77AEE"/>
    <w:rsid w:val="00B874BA"/>
    <w:rsid w:val="00B92F84"/>
    <w:rsid w:val="00B95BAC"/>
    <w:rsid w:val="00B96397"/>
    <w:rsid w:val="00B97E26"/>
    <w:rsid w:val="00BA0C11"/>
    <w:rsid w:val="00BA11D3"/>
    <w:rsid w:val="00BA6032"/>
    <w:rsid w:val="00BB068B"/>
    <w:rsid w:val="00BB12CB"/>
    <w:rsid w:val="00BB4432"/>
    <w:rsid w:val="00BC48EB"/>
    <w:rsid w:val="00BC59A1"/>
    <w:rsid w:val="00BD20B5"/>
    <w:rsid w:val="00BD5EBE"/>
    <w:rsid w:val="00BE1625"/>
    <w:rsid w:val="00BE2AC6"/>
    <w:rsid w:val="00BF177C"/>
    <w:rsid w:val="00C051D8"/>
    <w:rsid w:val="00C151A8"/>
    <w:rsid w:val="00C1571F"/>
    <w:rsid w:val="00C21D00"/>
    <w:rsid w:val="00C330FD"/>
    <w:rsid w:val="00C36E67"/>
    <w:rsid w:val="00C44797"/>
    <w:rsid w:val="00C467B3"/>
    <w:rsid w:val="00C47955"/>
    <w:rsid w:val="00C6103B"/>
    <w:rsid w:val="00C649FF"/>
    <w:rsid w:val="00C651DF"/>
    <w:rsid w:val="00C662BD"/>
    <w:rsid w:val="00C679FB"/>
    <w:rsid w:val="00C70C99"/>
    <w:rsid w:val="00C764CF"/>
    <w:rsid w:val="00C77354"/>
    <w:rsid w:val="00C80125"/>
    <w:rsid w:val="00C83DA8"/>
    <w:rsid w:val="00C863F6"/>
    <w:rsid w:val="00C874DC"/>
    <w:rsid w:val="00C914A0"/>
    <w:rsid w:val="00C95FD8"/>
    <w:rsid w:val="00CA14E4"/>
    <w:rsid w:val="00CA493A"/>
    <w:rsid w:val="00CA4D1B"/>
    <w:rsid w:val="00CB619B"/>
    <w:rsid w:val="00CB6DB1"/>
    <w:rsid w:val="00CB7930"/>
    <w:rsid w:val="00CC0166"/>
    <w:rsid w:val="00CD717D"/>
    <w:rsid w:val="00CE1757"/>
    <w:rsid w:val="00CE39FE"/>
    <w:rsid w:val="00CE3DBA"/>
    <w:rsid w:val="00CE3F6A"/>
    <w:rsid w:val="00CE52E2"/>
    <w:rsid w:val="00CE675B"/>
    <w:rsid w:val="00CF38FC"/>
    <w:rsid w:val="00CF3F6E"/>
    <w:rsid w:val="00CF436E"/>
    <w:rsid w:val="00CF51B7"/>
    <w:rsid w:val="00D02719"/>
    <w:rsid w:val="00D02C1D"/>
    <w:rsid w:val="00D05C06"/>
    <w:rsid w:val="00D170CF"/>
    <w:rsid w:val="00D17136"/>
    <w:rsid w:val="00D21AC7"/>
    <w:rsid w:val="00D26777"/>
    <w:rsid w:val="00D30578"/>
    <w:rsid w:val="00D32D8C"/>
    <w:rsid w:val="00D3475E"/>
    <w:rsid w:val="00D402E6"/>
    <w:rsid w:val="00D40F94"/>
    <w:rsid w:val="00D45160"/>
    <w:rsid w:val="00D5274E"/>
    <w:rsid w:val="00D53BF1"/>
    <w:rsid w:val="00D561AC"/>
    <w:rsid w:val="00D5627E"/>
    <w:rsid w:val="00D568AC"/>
    <w:rsid w:val="00D579DF"/>
    <w:rsid w:val="00D8285C"/>
    <w:rsid w:val="00D92594"/>
    <w:rsid w:val="00D928EE"/>
    <w:rsid w:val="00D94A95"/>
    <w:rsid w:val="00DA0A94"/>
    <w:rsid w:val="00DA1123"/>
    <w:rsid w:val="00DA12D1"/>
    <w:rsid w:val="00DA1DB7"/>
    <w:rsid w:val="00DA2549"/>
    <w:rsid w:val="00DA4C94"/>
    <w:rsid w:val="00DB4743"/>
    <w:rsid w:val="00DC2391"/>
    <w:rsid w:val="00DC3A71"/>
    <w:rsid w:val="00DD157D"/>
    <w:rsid w:val="00DD7917"/>
    <w:rsid w:val="00DE2020"/>
    <w:rsid w:val="00E0462A"/>
    <w:rsid w:val="00E142CE"/>
    <w:rsid w:val="00E14671"/>
    <w:rsid w:val="00E2028D"/>
    <w:rsid w:val="00E24138"/>
    <w:rsid w:val="00E24985"/>
    <w:rsid w:val="00E26783"/>
    <w:rsid w:val="00E32A9C"/>
    <w:rsid w:val="00E3504C"/>
    <w:rsid w:val="00E36E0C"/>
    <w:rsid w:val="00E37A88"/>
    <w:rsid w:val="00E442EE"/>
    <w:rsid w:val="00E47FD9"/>
    <w:rsid w:val="00E53070"/>
    <w:rsid w:val="00E56774"/>
    <w:rsid w:val="00E57EB4"/>
    <w:rsid w:val="00E628FF"/>
    <w:rsid w:val="00E64AC2"/>
    <w:rsid w:val="00E70189"/>
    <w:rsid w:val="00E71721"/>
    <w:rsid w:val="00E74BF4"/>
    <w:rsid w:val="00E809AC"/>
    <w:rsid w:val="00E841AC"/>
    <w:rsid w:val="00EA0E27"/>
    <w:rsid w:val="00EA3208"/>
    <w:rsid w:val="00EA7892"/>
    <w:rsid w:val="00EB67C5"/>
    <w:rsid w:val="00EB7927"/>
    <w:rsid w:val="00EC03D4"/>
    <w:rsid w:val="00ED0BA7"/>
    <w:rsid w:val="00ED2304"/>
    <w:rsid w:val="00ED427F"/>
    <w:rsid w:val="00EE06FB"/>
    <w:rsid w:val="00EE193E"/>
    <w:rsid w:val="00EE1F55"/>
    <w:rsid w:val="00EE6245"/>
    <w:rsid w:val="00EE7950"/>
    <w:rsid w:val="00EF0E72"/>
    <w:rsid w:val="00EF2C21"/>
    <w:rsid w:val="00EF46D5"/>
    <w:rsid w:val="00F00261"/>
    <w:rsid w:val="00F05770"/>
    <w:rsid w:val="00F0665B"/>
    <w:rsid w:val="00F07834"/>
    <w:rsid w:val="00F12A3F"/>
    <w:rsid w:val="00F1492F"/>
    <w:rsid w:val="00F15FD0"/>
    <w:rsid w:val="00F17206"/>
    <w:rsid w:val="00F252A8"/>
    <w:rsid w:val="00F25BAF"/>
    <w:rsid w:val="00F307D7"/>
    <w:rsid w:val="00F43B97"/>
    <w:rsid w:val="00F557E1"/>
    <w:rsid w:val="00F63DED"/>
    <w:rsid w:val="00F71FCE"/>
    <w:rsid w:val="00F74483"/>
    <w:rsid w:val="00F775F4"/>
    <w:rsid w:val="00F848CF"/>
    <w:rsid w:val="00F8773E"/>
    <w:rsid w:val="00F90763"/>
    <w:rsid w:val="00F90DFE"/>
    <w:rsid w:val="00F91101"/>
    <w:rsid w:val="00F937E1"/>
    <w:rsid w:val="00F95E27"/>
    <w:rsid w:val="00FA262A"/>
    <w:rsid w:val="00FA5DC3"/>
    <w:rsid w:val="00FA5DD3"/>
    <w:rsid w:val="00FB02A5"/>
    <w:rsid w:val="00FB3C8F"/>
    <w:rsid w:val="00FC1754"/>
    <w:rsid w:val="00FC4814"/>
    <w:rsid w:val="00FE0B74"/>
    <w:rsid w:val="00FE2C20"/>
    <w:rsid w:val="00FE571F"/>
    <w:rsid w:val="00FF176B"/>
    <w:rsid w:val="00FF3734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304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1A1A"/>
    <w:pPr>
      <w:keepNext/>
      <w:spacing w:before="120" w:after="60"/>
      <w:outlineLvl w:val="3"/>
    </w:pPr>
    <w:rPr>
      <w:b/>
      <w:bCs/>
      <w:i/>
      <w:iCs/>
      <w:smallCap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489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D304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1A1A"/>
    <w:rPr>
      <w:rFonts w:ascii="Times New Roman" w:hAnsi="Times New Roman" w:cs="Times New Roman"/>
      <w:b/>
      <w:bCs/>
      <w:i/>
      <w:i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4894"/>
    <w:rPr>
      <w:rFonts w:ascii="Cambria" w:hAnsi="Cambria" w:cs="Cambria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8C66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36E"/>
    <w:pPr>
      <w:ind w:left="720"/>
    </w:pPr>
  </w:style>
  <w:style w:type="character" w:customStyle="1" w:styleId="a5">
    <w:name w:val="Основной текст_"/>
    <w:basedOn w:val="a0"/>
    <w:link w:val="1"/>
    <w:uiPriority w:val="99"/>
    <w:locked/>
    <w:rsid w:val="002C3B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2C3B6D"/>
    <w:pPr>
      <w:widowControl w:val="0"/>
      <w:shd w:val="clear" w:color="auto" w:fill="FFFFFF"/>
      <w:spacing w:after="60" w:line="24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5D5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5E7F"/>
    <w:rPr>
      <w:rFonts w:ascii="Tahoma" w:hAnsi="Tahoma" w:cs="Tahoma"/>
      <w:sz w:val="16"/>
      <w:szCs w:val="16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052A74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052A74"/>
    <w:pPr>
      <w:shd w:val="clear" w:color="auto" w:fill="FFFFFF"/>
      <w:spacing w:line="240" w:lineRule="exact"/>
      <w:ind w:hanging="260"/>
      <w:jc w:val="both"/>
      <w:outlineLvl w:val="2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character" w:customStyle="1" w:styleId="21">
    <w:name w:val="Подпись к картинке (2)_"/>
    <w:basedOn w:val="a0"/>
    <w:link w:val="22"/>
    <w:uiPriority w:val="99"/>
    <w:locked/>
    <w:rsid w:val="00052A74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052A74"/>
    <w:pPr>
      <w:shd w:val="clear" w:color="auto" w:fill="FFFFFF"/>
      <w:spacing w:line="240" w:lineRule="atLeast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character" w:customStyle="1" w:styleId="a8">
    <w:name w:val="Основной текст + Полужирный"/>
    <w:basedOn w:val="a5"/>
    <w:uiPriority w:val="99"/>
    <w:rsid w:val="00052A74"/>
    <w:rPr>
      <w:b/>
      <w:bCs/>
      <w:sz w:val="19"/>
      <w:szCs w:val="19"/>
    </w:rPr>
  </w:style>
  <w:style w:type="character" w:customStyle="1" w:styleId="Consolas">
    <w:name w:val="Основной текст + Consolas"/>
    <w:aliases w:val="10,5 pt,Курсив"/>
    <w:basedOn w:val="a5"/>
    <w:uiPriority w:val="99"/>
    <w:rsid w:val="00052A74"/>
    <w:rPr>
      <w:rFonts w:ascii="Consolas" w:hAnsi="Consolas" w:cs="Consolas"/>
      <w:i/>
      <w:iCs/>
      <w:spacing w:val="0"/>
      <w:sz w:val="21"/>
      <w:szCs w:val="21"/>
      <w:u w:val="none"/>
      <w:effect w:val="none"/>
      <w:lang w:val="en-US"/>
    </w:rPr>
  </w:style>
  <w:style w:type="paragraph" w:styleId="a9">
    <w:name w:val="Plain Text"/>
    <w:basedOn w:val="a"/>
    <w:link w:val="aa"/>
    <w:uiPriority w:val="99"/>
    <w:semiHidden/>
    <w:rsid w:val="00331A1A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331A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адания"/>
    <w:basedOn w:val="a"/>
    <w:uiPriority w:val="99"/>
    <w:rsid w:val="00331A1A"/>
    <w:pPr>
      <w:spacing w:after="20"/>
      <w:ind w:left="284" w:hanging="284"/>
      <w:jc w:val="both"/>
    </w:pPr>
    <w:rPr>
      <w:sz w:val="20"/>
      <w:szCs w:val="20"/>
    </w:rPr>
  </w:style>
  <w:style w:type="paragraph" w:customStyle="1" w:styleId="ac">
    <w:name w:val="Действия"/>
    <w:basedOn w:val="a"/>
    <w:uiPriority w:val="99"/>
    <w:rsid w:val="008C422C"/>
    <w:pPr>
      <w:ind w:left="624" w:hanging="227"/>
      <w:jc w:val="both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1108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1083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108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1083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D3048"/>
    <w:pPr>
      <w:spacing w:before="100" w:beforeAutospacing="1" w:after="100" w:afterAutospacing="1"/>
    </w:pPr>
    <w:rPr>
      <w:rFonts w:eastAsia="Calibri"/>
    </w:rPr>
  </w:style>
  <w:style w:type="character" w:customStyle="1" w:styleId="3">
    <w:name w:val="Заголовок №3_"/>
    <w:link w:val="30"/>
    <w:uiPriority w:val="99"/>
    <w:locked/>
    <w:rsid w:val="008E1F3A"/>
    <w:rPr>
      <w:sz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E1F3A"/>
    <w:pPr>
      <w:shd w:val="clear" w:color="auto" w:fill="FFFFFF"/>
      <w:spacing w:line="235" w:lineRule="exact"/>
      <w:jc w:val="both"/>
      <w:outlineLvl w:val="2"/>
    </w:pPr>
    <w:rPr>
      <w:rFonts w:ascii="Calibri" w:eastAsia="Calibri" w:hAnsi="Calibri"/>
      <w:sz w:val="19"/>
      <w:szCs w:val="20"/>
      <w:lang/>
    </w:rPr>
  </w:style>
  <w:style w:type="paragraph" w:customStyle="1" w:styleId="af2">
    <w:name w:val="т"/>
    <w:uiPriority w:val="99"/>
    <w:rsid w:val="00843EED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uiPriority w:val="99"/>
    <w:rsid w:val="00EC03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EC03D4"/>
    <w:rPr>
      <w:rFonts w:cs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rsid w:val="00F95E27"/>
    <w:pPr>
      <w:shd w:val="clear" w:color="auto" w:fill="FFFFFF"/>
      <w:autoSpaceDE w:val="0"/>
      <w:autoSpaceDN w:val="0"/>
      <w:adjustRightInd w:val="0"/>
      <w:ind w:hanging="180"/>
    </w:pPr>
    <w:rPr>
      <w:color w:val="000000"/>
      <w:sz w:val="29"/>
      <w:szCs w:val="29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95E27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customStyle="1" w:styleId="af6">
    <w:name w:val="задача"/>
    <w:basedOn w:val="a"/>
    <w:uiPriority w:val="99"/>
    <w:rsid w:val="005D4B78"/>
    <w:pPr>
      <w:spacing w:before="40" w:after="40"/>
      <w:ind w:firstLine="454"/>
      <w:jc w:val="both"/>
    </w:pPr>
    <w:rPr>
      <w:sz w:val="20"/>
      <w:szCs w:val="20"/>
    </w:rPr>
  </w:style>
  <w:style w:type="paragraph" w:styleId="af7">
    <w:name w:val="Body Text"/>
    <w:basedOn w:val="a"/>
    <w:link w:val="af8"/>
    <w:uiPriority w:val="99"/>
    <w:semiHidden/>
    <w:rsid w:val="0078576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7857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73DC4"/>
    <w:pPr>
      <w:ind w:left="720"/>
    </w:pPr>
    <w:rPr>
      <w:rFonts w:eastAsia="Calibri"/>
    </w:rPr>
  </w:style>
  <w:style w:type="paragraph" w:styleId="23">
    <w:name w:val="Body Text 2"/>
    <w:basedOn w:val="a"/>
    <w:link w:val="24"/>
    <w:uiPriority w:val="99"/>
    <w:semiHidden/>
    <w:rsid w:val="00673DC4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3DC4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locked/>
    <w:rsid w:val="00F07834"/>
    <w:rPr>
      <w:rFonts w:cs="Times New Roman"/>
      <w:i/>
      <w:iCs/>
    </w:rPr>
  </w:style>
  <w:style w:type="character" w:styleId="afa">
    <w:name w:val="Hyperlink"/>
    <w:basedOn w:val="a0"/>
    <w:uiPriority w:val="99"/>
    <w:rsid w:val="00C467B3"/>
    <w:rPr>
      <w:rFonts w:cs="Times New Roman"/>
      <w:color w:val="0563C1"/>
      <w:u w:val="single"/>
    </w:rPr>
  </w:style>
  <w:style w:type="character" w:customStyle="1" w:styleId="FontStyle13">
    <w:name w:val="Font Style13"/>
    <w:basedOn w:val="a0"/>
    <w:uiPriority w:val="99"/>
    <w:rsid w:val="00AC0B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4E2C-89EB-4CB9-8BAF-72EBA0DD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30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АЛТАЙСКОГО КРАЯ</vt:lpstr>
    </vt:vector>
  </TitlesOfParts>
  <Company>Home</Company>
  <LinksUpToDate>false</LinksUpToDate>
  <CharactersWithSpaces>53309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АЛТАЙСКОГО КРАЯ</dc:title>
  <dc:subject/>
  <dc:creator>Родионова</dc:creator>
  <cp:keywords/>
  <dc:description/>
  <cp:lastModifiedBy>karaseva_ia</cp:lastModifiedBy>
  <cp:revision>116</cp:revision>
  <cp:lastPrinted>2020-04-16T02:01:00Z</cp:lastPrinted>
  <dcterms:created xsi:type="dcterms:W3CDTF">2015-10-15T05:02:00Z</dcterms:created>
  <dcterms:modified xsi:type="dcterms:W3CDTF">2021-03-02T11:40:00Z</dcterms:modified>
</cp:coreProperties>
</file>